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C143C" w14:textId="6326FFF5" w:rsidR="002B1D62" w:rsidRPr="003C15F2" w:rsidRDefault="002B1D62" w:rsidP="000964A0">
      <w:pPr>
        <w:pBdr>
          <w:top w:val="single" w:sz="4" w:space="1" w:color="auto"/>
          <w:left w:val="single" w:sz="4" w:space="4" w:color="auto"/>
          <w:bottom w:val="single" w:sz="4" w:space="1" w:color="auto"/>
          <w:right w:val="single" w:sz="4" w:space="4" w:color="auto"/>
        </w:pBdr>
        <w:spacing w:before="240" w:after="240"/>
        <w:jc w:val="center"/>
        <w:rPr>
          <w:i/>
          <w:color w:val="4472C4" w:themeColor="accent5"/>
          <w:sz w:val="20"/>
        </w:rPr>
      </w:pPr>
      <w:r w:rsidRPr="003C15F2">
        <w:rPr>
          <w:b/>
          <w:i/>
          <w:color w:val="4472C4" w:themeColor="accent5"/>
          <w:sz w:val="20"/>
        </w:rPr>
        <w:t xml:space="preserve">Hinweis: </w:t>
      </w:r>
      <w:r w:rsidRPr="003C15F2">
        <w:rPr>
          <w:i/>
          <w:color w:val="4472C4" w:themeColor="accent5"/>
          <w:sz w:val="20"/>
        </w:rPr>
        <w:t>Diese Musterkooperationsvereinbarung dient der Orientierung und kann inhaltlich an die individuellen Projektbedingungen angepasst werden. Durch die Bewilligungsstelle wird geprüft, ob eine zwischen Projektträger und Kooperationsschule unterzeichnete Kooperationsvereinbarung vorliegt.</w:t>
      </w:r>
      <w:r w:rsidR="002D291B" w:rsidRPr="003C15F2">
        <w:rPr>
          <w:i/>
          <w:color w:val="4472C4" w:themeColor="accent5"/>
          <w:sz w:val="20"/>
        </w:rPr>
        <w:t xml:space="preserve"> Der Inhalt der Kooperationsvereinbarung obliegt den Unterzeichnenden.</w:t>
      </w:r>
    </w:p>
    <w:p w14:paraId="293B9CFE" w14:textId="4C00D5D1" w:rsidR="002D291B" w:rsidRPr="002B1D62" w:rsidRDefault="002D291B" w:rsidP="000964A0">
      <w:pPr>
        <w:pBdr>
          <w:top w:val="single" w:sz="4" w:space="1" w:color="auto"/>
          <w:left w:val="single" w:sz="4" w:space="4" w:color="auto"/>
          <w:bottom w:val="single" w:sz="4" w:space="1" w:color="auto"/>
          <w:right w:val="single" w:sz="4" w:space="4" w:color="auto"/>
        </w:pBdr>
        <w:spacing w:before="240" w:after="240"/>
        <w:jc w:val="left"/>
        <w:rPr>
          <w:b/>
          <w:i/>
          <w:sz w:val="20"/>
        </w:rPr>
      </w:pPr>
      <w:r w:rsidRPr="002D291B">
        <w:rPr>
          <w:i/>
          <w:color w:val="808080" w:themeColor="background1" w:themeShade="80"/>
          <w:sz w:val="20"/>
        </w:rPr>
        <w:t xml:space="preserve">(grau und kursiv): </w:t>
      </w:r>
      <w:r w:rsidR="003C15F2">
        <w:rPr>
          <w:i/>
          <w:color w:val="808080" w:themeColor="background1" w:themeShade="80"/>
          <w:sz w:val="20"/>
        </w:rPr>
        <w:t xml:space="preserve">beispielhafte </w:t>
      </w:r>
      <w:bookmarkStart w:id="0" w:name="_GoBack"/>
      <w:bookmarkEnd w:id="0"/>
      <w:r w:rsidRPr="003C15F2">
        <w:rPr>
          <w:i/>
          <w:color w:val="808080" w:themeColor="background1" w:themeShade="80"/>
          <w:sz w:val="20"/>
        </w:rPr>
        <w:t>Möglichkeiten der Erweiterung der Kooperationsvereinbarung</w:t>
      </w:r>
    </w:p>
    <w:p w14:paraId="051C24B8" w14:textId="77777777" w:rsidR="002D291B" w:rsidRDefault="002D291B" w:rsidP="004F03D9">
      <w:pPr>
        <w:jc w:val="center"/>
        <w:rPr>
          <w:b/>
        </w:rPr>
      </w:pPr>
    </w:p>
    <w:p w14:paraId="1FAA0698" w14:textId="22FC52F7" w:rsidR="00547519" w:rsidRPr="004F03D9" w:rsidRDefault="006A3C0E" w:rsidP="004F03D9">
      <w:pPr>
        <w:jc w:val="center"/>
        <w:rPr>
          <w:b/>
        </w:rPr>
      </w:pPr>
      <w:r w:rsidRPr="004F03D9">
        <w:rPr>
          <w:b/>
        </w:rPr>
        <w:t>Kooperationsvereinbarung</w:t>
      </w:r>
    </w:p>
    <w:p w14:paraId="1BED79FB" w14:textId="77777777" w:rsidR="006A3C0E" w:rsidRDefault="006A3C0E"/>
    <w:p w14:paraId="006D4B22" w14:textId="77777777" w:rsidR="00E2214E" w:rsidRDefault="00E2214E" w:rsidP="000D68F1">
      <w:pPr>
        <w:jc w:val="center"/>
      </w:pPr>
      <w:r>
        <w:t>Träger …</w:t>
      </w:r>
    </w:p>
    <w:p w14:paraId="7BE80C9F" w14:textId="77777777" w:rsidR="00E2214E" w:rsidRDefault="00E2214E" w:rsidP="000D68F1">
      <w:pPr>
        <w:jc w:val="center"/>
      </w:pPr>
      <w:r>
        <w:t>vertreten durch …</w:t>
      </w:r>
    </w:p>
    <w:p w14:paraId="10393597" w14:textId="77777777" w:rsidR="00E2214E" w:rsidRDefault="00E2214E" w:rsidP="000D68F1">
      <w:pPr>
        <w:jc w:val="center"/>
      </w:pPr>
      <w:r>
        <w:t>als Projektträger</w:t>
      </w:r>
    </w:p>
    <w:p w14:paraId="7DC98A3D" w14:textId="77777777" w:rsidR="00E2214E" w:rsidRDefault="00E2214E" w:rsidP="000D68F1">
      <w:pPr>
        <w:jc w:val="center"/>
      </w:pPr>
    </w:p>
    <w:p w14:paraId="37C942B1" w14:textId="218CF6EA" w:rsidR="00E2214E" w:rsidRDefault="00E2214E" w:rsidP="000D68F1">
      <w:pPr>
        <w:jc w:val="center"/>
      </w:pPr>
      <w:r>
        <w:t>und</w:t>
      </w:r>
    </w:p>
    <w:p w14:paraId="3F1055F2" w14:textId="77777777" w:rsidR="00E2214E" w:rsidRDefault="00E2214E" w:rsidP="000D68F1">
      <w:pPr>
        <w:jc w:val="center"/>
      </w:pPr>
    </w:p>
    <w:p w14:paraId="70BDEFFD" w14:textId="77777777" w:rsidR="00E2214E" w:rsidRDefault="00E2214E" w:rsidP="000D68F1">
      <w:pPr>
        <w:jc w:val="center"/>
      </w:pPr>
      <w:r>
        <w:t>Kooperationsschule …</w:t>
      </w:r>
    </w:p>
    <w:p w14:paraId="41ACBD43" w14:textId="77777777" w:rsidR="00E2214E" w:rsidRDefault="00E2214E" w:rsidP="000D68F1">
      <w:pPr>
        <w:jc w:val="center"/>
      </w:pPr>
      <w:r>
        <w:t>vertreten durch …</w:t>
      </w:r>
    </w:p>
    <w:p w14:paraId="1EDAB2E6" w14:textId="77777777" w:rsidR="002B1D62" w:rsidRDefault="002B1D62" w:rsidP="002B1D62">
      <w:pPr>
        <w:jc w:val="center"/>
        <w:rPr>
          <w:i/>
        </w:rPr>
      </w:pPr>
    </w:p>
    <w:p w14:paraId="29EA64DB" w14:textId="67F43679" w:rsidR="002B1D62" w:rsidRPr="002B1D62" w:rsidRDefault="002B1D62" w:rsidP="002B1D62">
      <w:pPr>
        <w:jc w:val="center"/>
        <w:rPr>
          <w:i/>
          <w:color w:val="808080" w:themeColor="background1" w:themeShade="80"/>
        </w:rPr>
      </w:pPr>
      <w:r w:rsidRPr="002B1D62">
        <w:rPr>
          <w:i/>
          <w:color w:val="808080" w:themeColor="background1" w:themeShade="80"/>
        </w:rPr>
        <w:t>und</w:t>
      </w:r>
    </w:p>
    <w:p w14:paraId="202BF330" w14:textId="77777777" w:rsidR="002B1D62" w:rsidRPr="002B1D62" w:rsidRDefault="002B1D62" w:rsidP="002B1D62">
      <w:pPr>
        <w:jc w:val="center"/>
        <w:rPr>
          <w:i/>
          <w:color w:val="808080" w:themeColor="background1" w:themeShade="80"/>
        </w:rPr>
      </w:pPr>
    </w:p>
    <w:p w14:paraId="511D32CE" w14:textId="77777777" w:rsidR="002B1D62" w:rsidRPr="002B1D62" w:rsidRDefault="002B1D62" w:rsidP="002B1D62">
      <w:pPr>
        <w:jc w:val="center"/>
        <w:rPr>
          <w:i/>
          <w:color w:val="808080" w:themeColor="background1" w:themeShade="80"/>
        </w:rPr>
      </w:pPr>
      <w:r w:rsidRPr="002B1D62">
        <w:rPr>
          <w:i/>
          <w:color w:val="808080" w:themeColor="background1" w:themeShade="80"/>
        </w:rPr>
        <w:t>Landesamt für Schule und Bildung (LaSuB), Standort …</w:t>
      </w:r>
    </w:p>
    <w:p w14:paraId="6832F5C8" w14:textId="77777777" w:rsidR="002B1D62" w:rsidRPr="002B1D62" w:rsidRDefault="002B1D62" w:rsidP="002B1D62">
      <w:pPr>
        <w:jc w:val="center"/>
        <w:rPr>
          <w:i/>
          <w:color w:val="808080" w:themeColor="background1" w:themeShade="80"/>
        </w:rPr>
      </w:pPr>
      <w:r w:rsidRPr="002B1D62">
        <w:rPr>
          <w:i/>
          <w:color w:val="808080" w:themeColor="background1" w:themeShade="80"/>
        </w:rPr>
        <w:t>vertreten durch …</w:t>
      </w:r>
    </w:p>
    <w:p w14:paraId="257E3DD3" w14:textId="77777777" w:rsidR="002B1D62" w:rsidRPr="002B1D62" w:rsidRDefault="002B1D62" w:rsidP="002B1D62">
      <w:pPr>
        <w:jc w:val="center"/>
        <w:rPr>
          <w:i/>
          <w:color w:val="808080" w:themeColor="background1" w:themeShade="80"/>
        </w:rPr>
      </w:pPr>
    </w:p>
    <w:p w14:paraId="47428160" w14:textId="7113F3D6" w:rsidR="002B1D62" w:rsidRPr="002B1D62" w:rsidRDefault="002B1D62" w:rsidP="002B1D62">
      <w:pPr>
        <w:jc w:val="center"/>
        <w:rPr>
          <w:i/>
          <w:color w:val="808080" w:themeColor="background1" w:themeShade="80"/>
        </w:rPr>
      </w:pPr>
      <w:r w:rsidRPr="002B1D62">
        <w:rPr>
          <w:i/>
          <w:color w:val="808080" w:themeColor="background1" w:themeShade="80"/>
        </w:rPr>
        <w:t>und</w:t>
      </w:r>
    </w:p>
    <w:p w14:paraId="5D6A1E82" w14:textId="77777777" w:rsidR="002B1D62" w:rsidRPr="002B1D62" w:rsidRDefault="002B1D62" w:rsidP="002B1D62">
      <w:pPr>
        <w:jc w:val="center"/>
        <w:rPr>
          <w:i/>
          <w:color w:val="808080" w:themeColor="background1" w:themeShade="80"/>
        </w:rPr>
      </w:pPr>
    </w:p>
    <w:p w14:paraId="4B214AE0" w14:textId="7659381D" w:rsidR="002B1D62" w:rsidRPr="002B1D62" w:rsidRDefault="002B1D62" w:rsidP="002B1D62">
      <w:pPr>
        <w:jc w:val="center"/>
        <w:rPr>
          <w:i/>
          <w:color w:val="808080" w:themeColor="background1" w:themeShade="80"/>
        </w:rPr>
      </w:pPr>
      <w:r w:rsidRPr="002B1D62">
        <w:rPr>
          <w:i/>
          <w:color w:val="808080" w:themeColor="background1" w:themeShade="80"/>
        </w:rPr>
        <w:t>Landkreis/ kreisfreie Stadt … als örtlicher Träger der öffentlichen Jugendhilfe</w:t>
      </w:r>
    </w:p>
    <w:p w14:paraId="5742518F" w14:textId="77777777" w:rsidR="002B1D62" w:rsidRPr="002B1D62" w:rsidRDefault="002B1D62" w:rsidP="002B1D62">
      <w:pPr>
        <w:jc w:val="center"/>
        <w:rPr>
          <w:i/>
          <w:color w:val="808080" w:themeColor="background1" w:themeShade="80"/>
        </w:rPr>
      </w:pPr>
      <w:r w:rsidRPr="002B1D62">
        <w:rPr>
          <w:i/>
          <w:color w:val="808080" w:themeColor="background1" w:themeShade="80"/>
        </w:rPr>
        <w:t>vertreten durch …</w:t>
      </w:r>
    </w:p>
    <w:p w14:paraId="1AE59307" w14:textId="77777777" w:rsidR="00E2214E" w:rsidRPr="002B1D62" w:rsidRDefault="00E2214E" w:rsidP="000D68F1">
      <w:pPr>
        <w:jc w:val="center"/>
        <w:rPr>
          <w:color w:val="808080" w:themeColor="background1" w:themeShade="80"/>
        </w:rPr>
      </w:pPr>
    </w:p>
    <w:p w14:paraId="42946C69" w14:textId="77777777" w:rsidR="002B1D62" w:rsidRPr="002B1D62" w:rsidRDefault="002B1D62" w:rsidP="002B1D62">
      <w:pPr>
        <w:jc w:val="center"/>
        <w:rPr>
          <w:i/>
          <w:color w:val="808080" w:themeColor="background1" w:themeShade="80"/>
        </w:rPr>
      </w:pPr>
      <w:r w:rsidRPr="002B1D62">
        <w:rPr>
          <w:i/>
          <w:color w:val="808080" w:themeColor="background1" w:themeShade="80"/>
        </w:rPr>
        <w:t xml:space="preserve">und </w:t>
      </w:r>
    </w:p>
    <w:p w14:paraId="530FC3D2" w14:textId="77777777" w:rsidR="002B1D62" w:rsidRPr="002B1D62" w:rsidRDefault="002B1D62" w:rsidP="002B1D62">
      <w:pPr>
        <w:jc w:val="center"/>
        <w:rPr>
          <w:i/>
          <w:color w:val="808080" w:themeColor="background1" w:themeShade="80"/>
        </w:rPr>
      </w:pPr>
    </w:p>
    <w:p w14:paraId="1ED83AAA" w14:textId="295BFFBB" w:rsidR="002B1D62" w:rsidRPr="002B1D62" w:rsidRDefault="002345CD" w:rsidP="002B1D62">
      <w:pPr>
        <w:jc w:val="center"/>
        <w:rPr>
          <w:i/>
          <w:color w:val="808080" w:themeColor="background1" w:themeShade="80"/>
        </w:rPr>
      </w:pPr>
      <w:r>
        <w:rPr>
          <w:i/>
          <w:color w:val="808080" w:themeColor="background1" w:themeShade="80"/>
        </w:rPr>
        <w:t xml:space="preserve">Kommune/ Landkreis/ kreisfreie Stadt … als </w:t>
      </w:r>
      <w:r w:rsidR="002B1D62" w:rsidRPr="002B1D62">
        <w:rPr>
          <w:i/>
          <w:color w:val="808080" w:themeColor="background1" w:themeShade="80"/>
        </w:rPr>
        <w:t>Schulträger</w:t>
      </w:r>
    </w:p>
    <w:p w14:paraId="684F4A65" w14:textId="77777777" w:rsidR="002B1D62" w:rsidRPr="002B1D62" w:rsidRDefault="002B1D62" w:rsidP="002B1D62">
      <w:pPr>
        <w:jc w:val="center"/>
        <w:rPr>
          <w:i/>
          <w:color w:val="808080" w:themeColor="background1" w:themeShade="80"/>
        </w:rPr>
      </w:pPr>
      <w:r w:rsidRPr="002B1D62">
        <w:rPr>
          <w:i/>
          <w:color w:val="808080" w:themeColor="background1" w:themeShade="80"/>
        </w:rPr>
        <w:t>vertreten durch …</w:t>
      </w:r>
    </w:p>
    <w:p w14:paraId="0AE28AC6" w14:textId="21A9577E" w:rsidR="002B1D62" w:rsidRDefault="002B1D62" w:rsidP="000D68F1">
      <w:pPr>
        <w:jc w:val="center"/>
        <w:rPr>
          <w:i/>
        </w:rPr>
      </w:pPr>
    </w:p>
    <w:p w14:paraId="788E4D78" w14:textId="77777777" w:rsidR="002B1D62" w:rsidRDefault="002B1D62" w:rsidP="000D68F1">
      <w:pPr>
        <w:jc w:val="center"/>
        <w:rPr>
          <w:i/>
        </w:rPr>
      </w:pPr>
    </w:p>
    <w:p w14:paraId="2689C370" w14:textId="77777777" w:rsidR="006A3C0E" w:rsidRDefault="006A3C0E" w:rsidP="000D68F1">
      <w:pPr>
        <w:jc w:val="center"/>
      </w:pPr>
      <w:r>
        <w:t xml:space="preserve">1. </w:t>
      </w:r>
      <w:r w:rsidR="00E2214E">
        <w:t>Präambel</w:t>
      </w:r>
    </w:p>
    <w:p w14:paraId="0E1B6440" w14:textId="77777777" w:rsidR="006A3C0E" w:rsidRDefault="006A3C0E"/>
    <w:p w14:paraId="4BE1A671" w14:textId="3A3B9A00" w:rsidR="006A3C0E" w:rsidRDefault="006A3C0E">
      <w:r>
        <w:t xml:space="preserve">Diese Kooperationsvereinbarung dient als Grundlage </w:t>
      </w:r>
      <w:r w:rsidR="00C71AC3">
        <w:t xml:space="preserve">für die Durchführung </w:t>
      </w:r>
      <w:r>
        <w:t xml:space="preserve">des Projektes „Alternative Lernangebote“, das durch die </w:t>
      </w:r>
      <w:r w:rsidRPr="006A3C0E">
        <w:t>Richtlinie zur Förderung von aus dem Europäischen S</w:t>
      </w:r>
      <w:r>
        <w:t>ozialfonds Plus 2021-2027 mitfin</w:t>
      </w:r>
      <w:r w:rsidRPr="006A3C0E">
        <w:t>anzierten Proje</w:t>
      </w:r>
      <w:r>
        <w:t>kten im Ge</w:t>
      </w:r>
      <w:r w:rsidR="00316B26">
        <w:t>schäftsbereich des Sächsischen Staatsm</w:t>
      </w:r>
      <w:r>
        <w:t>ini</w:t>
      </w:r>
      <w:r w:rsidR="004F03D9">
        <w:t>st</w:t>
      </w:r>
      <w:r>
        <w:t>erium für Kultus</w:t>
      </w:r>
      <w:r w:rsidRPr="006A3C0E">
        <w:t xml:space="preserve"> (SMK-ESF-Plus-</w:t>
      </w:r>
      <w:r w:rsidR="00A53016">
        <w:t>Richtlinie Bildungspotenziale lebenslanges Lernen 2021-2027</w:t>
      </w:r>
      <w:r w:rsidRPr="006A3C0E">
        <w:t>)</w:t>
      </w:r>
      <w:r>
        <w:t xml:space="preserve"> </w:t>
      </w:r>
      <w:r w:rsidR="00A53016">
        <w:t xml:space="preserve">vom 19. Mai 2022, </w:t>
      </w:r>
      <w:r w:rsidR="000B2129">
        <w:t xml:space="preserve">zuletzt </w:t>
      </w:r>
      <w:r w:rsidR="00A53016">
        <w:t xml:space="preserve">geändert durch die Richtlinie vom 17. November 2023, </w:t>
      </w:r>
      <w:r>
        <w:t>gefördert und unterstützt wird.</w:t>
      </w:r>
      <w:r w:rsidR="004F03D9">
        <w:t xml:space="preserve"> Das Projekt </w:t>
      </w:r>
      <w:r w:rsidR="000964A0">
        <w:t>ermöglicht die</w:t>
      </w:r>
      <w:r w:rsidR="004F03D9">
        <w:t xml:space="preserve"> Alt</w:t>
      </w:r>
      <w:r w:rsidR="00316B26">
        <w:t>ernativbeschulung</w:t>
      </w:r>
      <w:r w:rsidR="000964A0">
        <w:t xml:space="preserve"> der Teilnehmenden</w:t>
      </w:r>
      <w:r w:rsidR="00316B26">
        <w:t xml:space="preserve"> gemäß § 26 Absatz 3</w:t>
      </w:r>
      <w:r w:rsidR="004F03D9">
        <w:t xml:space="preserve"> </w:t>
      </w:r>
      <w:r w:rsidR="00623D08">
        <w:t>S</w:t>
      </w:r>
      <w:r w:rsidR="00A53016">
        <w:t>atz</w:t>
      </w:r>
      <w:r w:rsidR="00623D08">
        <w:t xml:space="preserve"> 2 </w:t>
      </w:r>
      <w:r w:rsidR="004F03D9">
        <w:t xml:space="preserve">Sächsisches Schulgesetz. </w:t>
      </w:r>
    </w:p>
    <w:p w14:paraId="2356EA6A" w14:textId="586BBB80" w:rsidR="00CD6C0C" w:rsidRDefault="00CD6C0C"/>
    <w:p w14:paraId="19D3B810" w14:textId="12B0F1B2" w:rsidR="007A096E" w:rsidRDefault="006A3C0E" w:rsidP="002345CD">
      <w:pPr>
        <w:rPr>
          <w:i/>
          <w:color w:val="808080" w:themeColor="background1" w:themeShade="80"/>
        </w:rPr>
      </w:pPr>
      <w:r>
        <w:t xml:space="preserve">Die </w:t>
      </w:r>
      <w:r w:rsidR="00CD6C0C">
        <w:t xml:space="preserve">nachfolgende </w:t>
      </w:r>
      <w:r>
        <w:t>Vereinbarung regelt die Zusammenarbeit zwischen dem Projektträger</w:t>
      </w:r>
      <w:r w:rsidR="002345CD">
        <w:t xml:space="preserve"> und der</w:t>
      </w:r>
      <w:r>
        <w:t xml:space="preserve"> beteiligten </w:t>
      </w:r>
      <w:r w:rsidR="00623D08">
        <w:t>Kooperationss</w:t>
      </w:r>
      <w:r>
        <w:t>chule</w:t>
      </w:r>
      <w:r w:rsidR="000964A0" w:rsidRPr="000964A0">
        <w:t xml:space="preserve"> hinsichtlich der Ziele und Inhalte des Projekts und die damit verbundenen Aufgaben aller Beteiligten.</w:t>
      </w:r>
      <w:r w:rsidR="002345CD">
        <w:t xml:space="preserve"> </w:t>
      </w:r>
      <w:r w:rsidR="002345CD" w:rsidRPr="002345CD">
        <w:rPr>
          <w:i/>
          <w:color w:val="808080" w:themeColor="background1" w:themeShade="80"/>
        </w:rPr>
        <w:t xml:space="preserve">(Darüber hinaus </w:t>
      </w:r>
      <w:r w:rsidR="002345CD">
        <w:rPr>
          <w:i/>
          <w:color w:val="808080" w:themeColor="background1" w:themeShade="80"/>
        </w:rPr>
        <w:t>regelt sie</w:t>
      </w:r>
      <w:r w:rsidR="002345CD" w:rsidRPr="002345CD">
        <w:rPr>
          <w:i/>
          <w:color w:val="808080" w:themeColor="background1" w:themeShade="80"/>
        </w:rPr>
        <w:t xml:space="preserve"> die Zusammenarbeit mit dem </w:t>
      </w:r>
      <w:r w:rsidR="004F03D9" w:rsidRPr="002345CD">
        <w:rPr>
          <w:i/>
          <w:color w:val="808080" w:themeColor="background1" w:themeShade="80"/>
        </w:rPr>
        <w:t>LaSuB</w:t>
      </w:r>
      <w:r w:rsidR="00CB3B46" w:rsidRPr="002345CD">
        <w:rPr>
          <w:i/>
          <w:color w:val="808080" w:themeColor="background1" w:themeShade="80"/>
        </w:rPr>
        <w:t>, dem Landkreis bzw. der kreisfreien Stadt in Zuständigkeit als</w:t>
      </w:r>
      <w:r w:rsidR="000B2129" w:rsidRPr="002345CD">
        <w:rPr>
          <w:i/>
          <w:color w:val="808080" w:themeColor="background1" w:themeShade="80"/>
        </w:rPr>
        <w:t xml:space="preserve"> </w:t>
      </w:r>
      <w:r w:rsidR="00E2214E" w:rsidRPr="002345CD">
        <w:rPr>
          <w:i/>
          <w:color w:val="808080" w:themeColor="background1" w:themeShade="80"/>
        </w:rPr>
        <w:t>örtliche</w:t>
      </w:r>
      <w:r w:rsidR="00CB3B46" w:rsidRPr="002345CD">
        <w:rPr>
          <w:i/>
          <w:color w:val="808080" w:themeColor="background1" w:themeShade="80"/>
        </w:rPr>
        <w:t>r</w:t>
      </w:r>
      <w:r w:rsidR="00E2214E" w:rsidRPr="002345CD">
        <w:rPr>
          <w:i/>
          <w:color w:val="808080" w:themeColor="background1" w:themeShade="80"/>
        </w:rPr>
        <w:t xml:space="preserve"> Träger der öffentlichen Jugendhilfe</w:t>
      </w:r>
      <w:r w:rsidR="00CB3B46" w:rsidRPr="002345CD">
        <w:rPr>
          <w:i/>
          <w:color w:val="808080" w:themeColor="background1" w:themeShade="80"/>
        </w:rPr>
        <w:t xml:space="preserve"> sowie dem Schulträger der Kooperationsschule</w:t>
      </w:r>
      <w:r w:rsidR="000964A0">
        <w:rPr>
          <w:i/>
          <w:color w:val="808080" w:themeColor="background1" w:themeShade="80"/>
        </w:rPr>
        <w:t>.)</w:t>
      </w:r>
      <w:r w:rsidR="00E2214E" w:rsidRPr="002345CD">
        <w:rPr>
          <w:i/>
          <w:color w:val="808080" w:themeColor="background1" w:themeShade="80"/>
        </w:rPr>
        <w:t xml:space="preserve"> </w:t>
      </w:r>
    </w:p>
    <w:p w14:paraId="10D8812A" w14:textId="4E6932DF" w:rsidR="002D291B" w:rsidRDefault="002D291B" w:rsidP="002345CD">
      <w:pPr>
        <w:rPr>
          <w:i/>
          <w:color w:val="808080" w:themeColor="background1" w:themeShade="80"/>
        </w:rPr>
      </w:pPr>
    </w:p>
    <w:p w14:paraId="34D1749F" w14:textId="613DE5D6" w:rsidR="002D291B" w:rsidRPr="002D291B" w:rsidRDefault="002D291B" w:rsidP="002345CD">
      <w:pPr>
        <w:rPr>
          <w:i/>
          <w:color w:val="808080" w:themeColor="background1" w:themeShade="80"/>
        </w:rPr>
      </w:pPr>
      <w:r w:rsidRPr="002D291B">
        <w:rPr>
          <w:i/>
          <w:color w:val="808080" w:themeColor="background1" w:themeShade="80"/>
        </w:rPr>
        <w:t>…</w:t>
      </w:r>
    </w:p>
    <w:p w14:paraId="3CA95A8C" w14:textId="2EDD26F0" w:rsidR="000964A0" w:rsidRPr="000964A0" w:rsidRDefault="000964A0" w:rsidP="004F03D9">
      <w:pPr>
        <w:jc w:val="center"/>
        <w:rPr>
          <w:i/>
          <w:color w:val="F2F2F2" w:themeColor="background1" w:themeShade="F2"/>
        </w:rPr>
      </w:pPr>
      <w:r w:rsidRPr="000964A0">
        <w:rPr>
          <w:i/>
          <w:color w:val="F2F2F2" w:themeColor="background1" w:themeShade="F2"/>
        </w:rPr>
        <w:br w:type="page"/>
      </w:r>
    </w:p>
    <w:p w14:paraId="752B9D13" w14:textId="77777777" w:rsidR="00CD6C0C" w:rsidRDefault="00CD6C0C" w:rsidP="004F03D9">
      <w:pPr>
        <w:jc w:val="center"/>
      </w:pPr>
    </w:p>
    <w:p w14:paraId="2A5EEEAE" w14:textId="4F262FF3" w:rsidR="004A051D" w:rsidRDefault="004F03D9" w:rsidP="004A051D">
      <w:pPr>
        <w:jc w:val="center"/>
      </w:pPr>
      <w:r>
        <w:t xml:space="preserve">2. </w:t>
      </w:r>
      <w:r w:rsidR="00E2214E">
        <w:t xml:space="preserve">Ziele und </w:t>
      </w:r>
      <w:r>
        <w:t>Inhalte</w:t>
      </w:r>
    </w:p>
    <w:p w14:paraId="1D0318B3" w14:textId="1AD7506A" w:rsidR="004A051D" w:rsidRDefault="004A051D" w:rsidP="00CE1466"/>
    <w:p w14:paraId="1D1DF0A7" w14:textId="747C60ED" w:rsidR="00337942" w:rsidRDefault="00337942" w:rsidP="00337942">
      <w:r>
        <w:t xml:space="preserve">Dieses Projekt verfolgt das Ziel </w:t>
      </w:r>
      <w:r w:rsidRPr="002D291B">
        <w:rPr>
          <w:i/>
          <w:color w:val="808080" w:themeColor="background1" w:themeShade="80"/>
        </w:rPr>
        <w:t>(Inhalte für betroffenen Projektbereich aus Konzeption einfügen) …</w:t>
      </w:r>
    </w:p>
    <w:p w14:paraId="629F4DBF" w14:textId="147676B9" w:rsidR="00934D79" w:rsidRDefault="00934D79" w:rsidP="00337942"/>
    <w:p w14:paraId="36059696" w14:textId="100DA717" w:rsidR="005009DF" w:rsidRDefault="00934D79" w:rsidP="005009DF">
      <w:r>
        <w:t>Betroffen sind:</w:t>
      </w:r>
      <w:r w:rsidR="005009DF">
        <w:t xml:space="preserve"> </w:t>
      </w:r>
      <w:r w:rsidR="005009DF" w:rsidRPr="002D291B">
        <w:rPr>
          <w:i/>
          <w:color w:val="808080" w:themeColor="background1" w:themeShade="80"/>
        </w:rPr>
        <w:t>(</w:t>
      </w:r>
      <w:r w:rsidR="005009DF">
        <w:rPr>
          <w:i/>
          <w:color w:val="808080" w:themeColor="background1" w:themeShade="80"/>
        </w:rPr>
        <w:t>jewei</w:t>
      </w:r>
      <w:r w:rsidR="00A47EE2">
        <w:rPr>
          <w:i/>
          <w:color w:val="808080" w:themeColor="background1" w:themeShade="80"/>
        </w:rPr>
        <w:t>l</w:t>
      </w:r>
      <w:r w:rsidR="005009DF">
        <w:rPr>
          <w:i/>
          <w:color w:val="808080" w:themeColor="background1" w:themeShade="80"/>
        </w:rPr>
        <w:t>s zutreffenden Textblock</w:t>
      </w:r>
      <w:r w:rsidR="005009DF" w:rsidRPr="002D291B">
        <w:rPr>
          <w:i/>
          <w:color w:val="808080" w:themeColor="background1" w:themeShade="80"/>
        </w:rPr>
        <w:t xml:space="preserve"> für betroffenen Projektbereich </w:t>
      </w:r>
      <w:r w:rsidR="00A47EE2">
        <w:rPr>
          <w:i/>
          <w:color w:val="808080" w:themeColor="background1" w:themeShade="80"/>
        </w:rPr>
        <w:t>übernehmen</w:t>
      </w:r>
      <w:r w:rsidR="005009DF" w:rsidRPr="002D291B">
        <w:rPr>
          <w:i/>
          <w:color w:val="808080" w:themeColor="background1" w:themeShade="80"/>
        </w:rPr>
        <w:t>) …</w:t>
      </w:r>
    </w:p>
    <w:p w14:paraId="07A034C3" w14:textId="32EDC9C9" w:rsidR="00934D79" w:rsidRDefault="00934D79" w:rsidP="00337942"/>
    <w:p w14:paraId="6762EB33" w14:textId="02500340" w:rsidR="00934D79" w:rsidRPr="003C15F2" w:rsidRDefault="00934D79" w:rsidP="003C15F2">
      <w:pPr>
        <w:pStyle w:val="Listenabsatz"/>
        <w:numPr>
          <w:ilvl w:val="0"/>
          <w:numId w:val="4"/>
        </w:numPr>
      </w:pPr>
      <w:r>
        <w:t>Kinder in den Klassenstufen 1 bis 4 an Grund– und Förderschulen, die aufgrund ihrer ausgeprägten emotionalen und sozialen oder psychischen Beeinträchtigungen erheblichen sozialpädagogischen Unterstützungsbedarf aufweisen, dadurch nicht im Klassenverband unterrichtet werden können und bei denen ggf. der Förderschwerpunkt emotionale und soziale Entwicklung festgestellt wurde</w:t>
      </w:r>
      <w:r w:rsidR="00A47EE2">
        <w:t xml:space="preserve"> </w:t>
      </w:r>
      <w:r w:rsidR="00A47EE2" w:rsidRPr="003C15F2">
        <w:rPr>
          <w:i/>
        </w:rPr>
        <w:t>(Projektbereich A)</w:t>
      </w:r>
      <w:r w:rsidRPr="003C15F2">
        <w:rPr>
          <w:i/>
        </w:rPr>
        <w:t>,</w:t>
      </w:r>
    </w:p>
    <w:p w14:paraId="41B68307" w14:textId="2EDDAC46" w:rsidR="00934D79" w:rsidRPr="003C15F2" w:rsidRDefault="00934D79" w:rsidP="00337942"/>
    <w:p w14:paraId="0926B29B" w14:textId="6F9A980C" w:rsidR="00934D79" w:rsidRPr="003C15F2" w:rsidRDefault="00934D79" w:rsidP="003C15F2">
      <w:pPr>
        <w:pStyle w:val="Listenabsatz"/>
        <w:numPr>
          <w:ilvl w:val="0"/>
          <w:numId w:val="4"/>
        </w:numPr>
      </w:pPr>
      <w:r w:rsidRPr="003C15F2">
        <w:t>Kinder und Jugendliche der Klassenstufen 7 bis 9 an Oberschulen, Förderschulen und Gemeinschaftsschulen, in Einzelfällen auch der Klassenstufen 5 und 6, sofern sie mindestens das 12. Lebensjahr vollendet haben, die aufgrund ihrer ausgeprägten emotionalen und sozialen oder psychischen Beeinträchtigungen erheblichen sozialpädagogischen Unterstützungsbedarf aufweisen, dadurch</w:t>
      </w:r>
      <w:r w:rsidRPr="003C15F2" w:rsidDel="000D2317">
        <w:t xml:space="preserve"> </w:t>
      </w:r>
      <w:r w:rsidRPr="003C15F2">
        <w:t>nicht im Klassenverband unterrichtet werden können und bei denen ggf. der Förderschwerpunkt emotionale und soziale Entwicklung festgestellt wurde sowie die ggf. abschlussgefährdet sind</w:t>
      </w:r>
      <w:r w:rsidR="00A47EE2" w:rsidRPr="003C15F2">
        <w:t xml:space="preserve"> </w:t>
      </w:r>
      <w:r w:rsidR="00A47EE2" w:rsidRPr="003C15F2">
        <w:rPr>
          <w:i/>
        </w:rPr>
        <w:t>(Projektbereich B)</w:t>
      </w:r>
      <w:r w:rsidR="00E8683D" w:rsidRPr="003C15F2">
        <w:t xml:space="preserve"> oder</w:t>
      </w:r>
    </w:p>
    <w:p w14:paraId="293044AD" w14:textId="3BC776CA" w:rsidR="00934D79" w:rsidRPr="003C15F2" w:rsidRDefault="00934D79" w:rsidP="00934D79">
      <w:pPr>
        <w:ind w:left="708"/>
      </w:pPr>
    </w:p>
    <w:p w14:paraId="6E250A55" w14:textId="24731D5B" w:rsidR="00934D79" w:rsidRPr="003C15F2" w:rsidRDefault="00934D79" w:rsidP="003C15F2">
      <w:pPr>
        <w:pStyle w:val="Listenabsatz"/>
        <w:numPr>
          <w:ilvl w:val="0"/>
          <w:numId w:val="4"/>
        </w:numPr>
      </w:pPr>
      <w:r w:rsidRPr="003C15F2">
        <w:t>Kinder und Jugendliche an Oberschulen, Förderschulen und Gemeinschaftsschulen mit besonderen Bedarfslagen (beispielsweise mit schwierigen Familienverhältnissen, verschiedenen Suchtproblemen oder mit besonderen Lernschwierigkeiten), die aufgrund dieser Problemlagen nicht oder nur sporadisch die Schule besuchen und abschlussgefährdet sind.</w:t>
      </w:r>
      <w:r w:rsidR="00A47EE2" w:rsidRPr="003C15F2">
        <w:t xml:space="preserve"> </w:t>
      </w:r>
      <w:r w:rsidR="00A47EE2" w:rsidRPr="003C15F2">
        <w:rPr>
          <w:i/>
        </w:rPr>
        <w:t>(Projektbereich C)</w:t>
      </w:r>
    </w:p>
    <w:p w14:paraId="0D7F9CFC" w14:textId="461C15BD" w:rsidR="00CE1466" w:rsidRDefault="00F24D1C" w:rsidP="00CE1466">
      <w:r>
        <w:br/>
      </w:r>
      <w:r w:rsidRPr="001B5F66">
        <w:t xml:space="preserve">Die alternativen Lernangebote sollen </w:t>
      </w:r>
      <w:r w:rsidR="00D24ABD">
        <w:t xml:space="preserve">die </w:t>
      </w:r>
      <w:r>
        <w:t>Kinder und Jugendliche</w:t>
      </w:r>
      <w:r w:rsidR="0041310E">
        <w:t>n</w:t>
      </w:r>
      <w:r w:rsidRPr="001B5F66">
        <w:t xml:space="preserve"> dabei unterstützen</w:t>
      </w:r>
      <w:r w:rsidR="00E2214E">
        <w:t>, sich</w:t>
      </w:r>
      <w:r w:rsidRPr="001B5F66">
        <w:t xml:space="preserve"> wieder in das System Schule </w:t>
      </w:r>
      <w:r w:rsidR="00E2214E">
        <w:t xml:space="preserve">zu integrieren </w:t>
      </w:r>
      <w:r>
        <w:t>und soziale sowie persönliche Kompetenzen zu stärken</w:t>
      </w:r>
      <w:r w:rsidRPr="001B5F66">
        <w:t>.</w:t>
      </w:r>
      <w:r w:rsidR="00CE1466">
        <w:t xml:space="preserve"> Die Angebote bestehen aus einer ausgewogenen Verteilung von alternativen Unterrichtsformen, praxisnahen Lehr- und Lerneinheiten,</w:t>
      </w:r>
      <w:r w:rsidR="00225FE7">
        <w:t xml:space="preserve"> therapeutischen Angeboten,</w:t>
      </w:r>
      <w:r w:rsidR="00CE1466">
        <w:t xml:space="preserve"> intensiven sozialpädagogischen Bildungs- und Erziehungsansätzen sowie </w:t>
      </w:r>
      <w:r w:rsidR="00D77B05">
        <w:t>nachdrücklicher</w:t>
      </w:r>
      <w:r w:rsidR="00E2214E">
        <w:t xml:space="preserve"> </w:t>
      </w:r>
      <w:r w:rsidR="00CE1466">
        <w:t>Elternarbeit.</w:t>
      </w:r>
    </w:p>
    <w:p w14:paraId="6895EA5E" w14:textId="6FE42BD0" w:rsidR="004F03D9" w:rsidRDefault="004F03D9"/>
    <w:p w14:paraId="1F71C453" w14:textId="3B1038D0" w:rsidR="002D291B" w:rsidRPr="002D291B" w:rsidRDefault="00422F3A">
      <w:pPr>
        <w:rPr>
          <w:i/>
          <w:color w:val="808080" w:themeColor="background1" w:themeShade="80"/>
        </w:rPr>
      </w:pPr>
      <w:r>
        <w:rPr>
          <w:i/>
          <w:color w:val="808080" w:themeColor="background1" w:themeShade="80"/>
        </w:rPr>
        <w:t>(</w:t>
      </w:r>
      <w:r w:rsidR="002D291B" w:rsidRPr="002D291B">
        <w:rPr>
          <w:i/>
          <w:color w:val="808080" w:themeColor="background1" w:themeShade="80"/>
        </w:rPr>
        <w:t>…</w:t>
      </w:r>
      <w:r>
        <w:rPr>
          <w:i/>
          <w:color w:val="808080" w:themeColor="background1" w:themeShade="80"/>
        </w:rPr>
        <w:t>)</w:t>
      </w:r>
    </w:p>
    <w:p w14:paraId="5A4D167A" w14:textId="77777777" w:rsidR="007A096E" w:rsidRDefault="007A096E" w:rsidP="004F03D9">
      <w:pPr>
        <w:jc w:val="center"/>
      </w:pPr>
    </w:p>
    <w:p w14:paraId="5A642999" w14:textId="77777777" w:rsidR="00E2214E" w:rsidRDefault="004F03D9" w:rsidP="00E2214E">
      <w:pPr>
        <w:jc w:val="center"/>
      </w:pPr>
      <w:r>
        <w:t xml:space="preserve">3. </w:t>
      </w:r>
      <w:r w:rsidR="00E2214E">
        <w:t>Aufgaben des Projektträgers</w:t>
      </w:r>
    </w:p>
    <w:p w14:paraId="4F9CC645" w14:textId="77777777" w:rsidR="00E2214E" w:rsidRDefault="00E2214E" w:rsidP="00E2214E">
      <w:pPr>
        <w:jc w:val="center"/>
      </w:pPr>
    </w:p>
    <w:p w14:paraId="4C6F304A" w14:textId="72D82255" w:rsidR="00E2214E" w:rsidRPr="002D7FA1" w:rsidRDefault="00E2214E" w:rsidP="00FF5074">
      <w:r>
        <w:t>D</w:t>
      </w:r>
      <w:r w:rsidRPr="00A32233">
        <w:t>er Projektträger</w:t>
      </w:r>
      <w:r>
        <w:t xml:space="preserve"> trifft</w:t>
      </w:r>
      <w:r w:rsidRPr="00A32233">
        <w:t xml:space="preserve"> in Abstimmung mit der Kooperationsschule und dem </w:t>
      </w:r>
      <w:r>
        <w:t>LaSuB</w:t>
      </w:r>
      <w:r w:rsidRPr="00A32233">
        <w:t xml:space="preserve"> im Einvernehmen mit dem örtlichen Träger der öffentlichen Jugendhilfe</w:t>
      </w:r>
      <w:r>
        <w:t xml:space="preserve"> die Entscheidung darüber, ob die jeweiligen Schülerinnen und Schüler </w:t>
      </w:r>
      <w:r w:rsidR="00585B0E">
        <w:t xml:space="preserve">in das Projekt aufgenommen werden und </w:t>
      </w:r>
      <w:r>
        <w:t>nach Durchlaufen der Orientierungsphase</w:t>
      </w:r>
      <w:r w:rsidR="00585B0E">
        <w:t xml:space="preserve"> weiterhin</w:t>
      </w:r>
      <w:r>
        <w:t xml:space="preserve"> in </w:t>
      </w:r>
      <w:r w:rsidR="00585B0E">
        <w:t xml:space="preserve">dem </w:t>
      </w:r>
      <w:r>
        <w:t xml:space="preserve">Projekt </w:t>
      </w:r>
      <w:r w:rsidR="002345CD">
        <w:t>teilnehmen können</w:t>
      </w:r>
      <w:r>
        <w:t>.</w:t>
      </w:r>
    </w:p>
    <w:p w14:paraId="609C5DF3" w14:textId="77777777" w:rsidR="00E2214E" w:rsidRDefault="00E2214E" w:rsidP="00FF5074"/>
    <w:p w14:paraId="69CD0FA9" w14:textId="671D46F8" w:rsidR="00FF5074" w:rsidRDefault="00FF5074" w:rsidP="00FF5074">
      <w:r>
        <w:t>Der Projektträger stellt sicher, dass j</w:t>
      </w:r>
      <w:r w:rsidR="00EB40D4">
        <w:t>eder</w:t>
      </w:r>
      <w:r>
        <w:t xml:space="preserve"> Schülerin und jedem Schüler, ausgehend von ihre</w:t>
      </w:r>
      <w:r w:rsidR="00EB40D4">
        <w:t xml:space="preserve">n individuellen Voraussetzungen </w:t>
      </w:r>
      <w:r>
        <w:t xml:space="preserve">Wissenserwerb, </w:t>
      </w:r>
      <w:r w:rsidR="00623D08">
        <w:t xml:space="preserve">Kompetenzen </w:t>
      </w:r>
      <w:r>
        <w:t xml:space="preserve">und Werteorientierung vermittelt werden, die zum Erreichen des Projektzieles notwendig sind. </w:t>
      </w:r>
      <w:r w:rsidR="00EB40D4">
        <w:t>Dafür ist für jede Schülerin und jeden Schüler ein Entwicklungsplan zu erstellen. Für diese Aufgaben</w:t>
      </w:r>
      <w:r>
        <w:t xml:space="preserve"> sind nur solche Personen mit der Durchführung des Projektes zu beauftragen, die nach ihrer Ausbildung und Berufserfahrung dafür persönlich und fachlich geeignet sind. </w:t>
      </w:r>
    </w:p>
    <w:p w14:paraId="7ADEC52C" w14:textId="77777777" w:rsidR="00FF5074" w:rsidRDefault="00FF5074" w:rsidP="00FF5074"/>
    <w:p w14:paraId="4F3F0FB6" w14:textId="1454D924" w:rsidR="00FF5074" w:rsidRDefault="00E2214E" w:rsidP="00FF5074">
      <w:r>
        <w:t>Der Projektträger erstellt</w:t>
      </w:r>
      <w:r w:rsidR="00FF5074">
        <w:t xml:space="preserve"> </w:t>
      </w:r>
      <w:r>
        <w:t xml:space="preserve">in Abstimmung mit der Kooperationsschule </w:t>
      </w:r>
      <w:r w:rsidR="00FF5074">
        <w:t xml:space="preserve">einen </w:t>
      </w:r>
      <w:r w:rsidR="00EB40D4">
        <w:t xml:space="preserve">Ablauf – und </w:t>
      </w:r>
      <w:r w:rsidR="00FF5074">
        <w:t>Organisationsplan</w:t>
      </w:r>
      <w:r>
        <w:t>, in welchem die Zusammenarbeit von Lehrkräften und Projektmitarbeitenden festgehalten ist. Darin</w:t>
      </w:r>
      <w:r w:rsidR="00FF5074">
        <w:t xml:space="preserve"> ist insbesondere die Organisation von regelmäßigen Abstimmungen mit der Kooperationsschule festzulegen.</w:t>
      </w:r>
    </w:p>
    <w:p w14:paraId="414A9428" w14:textId="77777777" w:rsidR="00FF5074" w:rsidRDefault="00FF5074" w:rsidP="00FF5074"/>
    <w:p w14:paraId="7A126E7C" w14:textId="41F2079B" w:rsidR="007A096E" w:rsidRDefault="00FF5074" w:rsidP="002345CD">
      <w:r>
        <w:lastRenderedPageBreak/>
        <w:t>Durch den Projektträger erfolgt halbjährlich eine schriftliche Einschätzung der</w:t>
      </w:r>
      <w:r w:rsidR="0041310E">
        <w:t xml:space="preserve"> am Projekt teilnehmenden</w:t>
      </w:r>
      <w:r>
        <w:t xml:space="preserve"> Schülerinnen und Schüler zu Lernverhalten und Kompetenzerwerb.</w:t>
      </w:r>
    </w:p>
    <w:p w14:paraId="7D1A8C0A" w14:textId="0C184528" w:rsidR="002345CD" w:rsidRDefault="002345CD" w:rsidP="002345CD"/>
    <w:p w14:paraId="3BD0C258"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529076E9" w14:textId="77777777" w:rsidR="00A930D7" w:rsidRDefault="00A930D7" w:rsidP="00F3490F">
      <w:pPr>
        <w:jc w:val="center"/>
      </w:pPr>
    </w:p>
    <w:p w14:paraId="302585A1" w14:textId="32233E8B" w:rsidR="00E2214E" w:rsidRDefault="004F03D9" w:rsidP="00E2214E">
      <w:pPr>
        <w:jc w:val="center"/>
      </w:pPr>
      <w:r>
        <w:t xml:space="preserve">4. </w:t>
      </w:r>
      <w:r w:rsidR="00E2214E">
        <w:t>Aufgaben der Kooperationsschule</w:t>
      </w:r>
    </w:p>
    <w:p w14:paraId="2A84519F" w14:textId="77777777" w:rsidR="00E2214E" w:rsidRDefault="00E2214E" w:rsidP="00E2214E"/>
    <w:p w14:paraId="313C1C53" w14:textId="24055EFD" w:rsidR="00E2214E" w:rsidRDefault="00320AF1" w:rsidP="00E2214E">
      <w:r>
        <w:t>Die Kooperationsschule unterstützt die im Projekt tätigen Lehrkräfte.</w:t>
      </w:r>
      <w:r w:rsidR="00CD6C0C">
        <w:t xml:space="preserve"> Sie stellt den teilnehmenden Schülerinnen und Schülern </w:t>
      </w:r>
      <w:r w:rsidR="0041310E">
        <w:t xml:space="preserve">auf der Grundlage </w:t>
      </w:r>
      <w:r w:rsidR="000964A0">
        <w:t xml:space="preserve">der Ergebnisse der schulischen Leistungseinschätzung und </w:t>
      </w:r>
      <w:r w:rsidR="0041310E">
        <w:t xml:space="preserve">der schriftlichen Einschätzung des Projektträgers </w:t>
      </w:r>
      <w:r w:rsidR="00CD6C0C">
        <w:t>zum Schulhalbjahr</w:t>
      </w:r>
      <w:r w:rsidR="003B6B96">
        <w:t xml:space="preserve"> eine Halbjahresinformation bzw. zum </w:t>
      </w:r>
      <w:r w:rsidR="00CD6C0C">
        <w:t xml:space="preserve">Schuljahresende ein </w:t>
      </w:r>
      <w:r w:rsidR="003B6B96">
        <w:t xml:space="preserve">Jahreszeugnis </w:t>
      </w:r>
      <w:r w:rsidR="00CD6C0C">
        <w:t>aus.</w:t>
      </w:r>
    </w:p>
    <w:p w14:paraId="43465E7D" w14:textId="5BF13A20" w:rsidR="00A930D7" w:rsidRDefault="00A930D7" w:rsidP="00E2214E"/>
    <w:p w14:paraId="504FB37E" w14:textId="61E6ECAA" w:rsidR="006647F6" w:rsidRDefault="006647F6" w:rsidP="00E2214E">
      <w:r>
        <w:t xml:space="preserve">Die Kooperationsschule stellt </w:t>
      </w:r>
      <w:r w:rsidRPr="000C22D0">
        <w:t>die für die Beschulung notwendigen</w:t>
      </w:r>
      <w:r>
        <w:t xml:space="preserve"> Lernmittel zur Verfügung.</w:t>
      </w:r>
    </w:p>
    <w:p w14:paraId="0172F235" w14:textId="77777777" w:rsidR="006647F6" w:rsidRDefault="006647F6" w:rsidP="00E2214E"/>
    <w:p w14:paraId="0E674B83" w14:textId="20BD12D8" w:rsidR="00A930D7" w:rsidRDefault="00A930D7" w:rsidP="00E2214E">
      <w:r>
        <w:t>Die Kooperationsschule verpflichtet sich zu einem regelmäßigen Informationsaus</w:t>
      </w:r>
      <w:r w:rsidR="002F0384">
        <w:t>tausch mit dem Projektträger.</w:t>
      </w:r>
    </w:p>
    <w:p w14:paraId="1088A95C" w14:textId="4B246599" w:rsidR="002D291B" w:rsidRDefault="002D291B" w:rsidP="00E2214E"/>
    <w:p w14:paraId="13A24265"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199A6403" w14:textId="77777777" w:rsidR="00A930D7" w:rsidRDefault="00A930D7" w:rsidP="00F3490F">
      <w:pPr>
        <w:jc w:val="center"/>
      </w:pPr>
    </w:p>
    <w:p w14:paraId="20E2A546" w14:textId="77777777" w:rsidR="004F03D9" w:rsidRPr="002D291B" w:rsidRDefault="00E2214E" w:rsidP="00F3490F">
      <w:pPr>
        <w:jc w:val="center"/>
        <w:rPr>
          <w:i/>
          <w:color w:val="808080" w:themeColor="background1" w:themeShade="80"/>
        </w:rPr>
      </w:pPr>
      <w:r w:rsidRPr="002D291B">
        <w:rPr>
          <w:i/>
          <w:color w:val="808080" w:themeColor="background1" w:themeShade="80"/>
        </w:rPr>
        <w:t xml:space="preserve">5. </w:t>
      </w:r>
      <w:r w:rsidR="004F03D9" w:rsidRPr="002D291B">
        <w:rPr>
          <w:i/>
          <w:color w:val="808080" w:themeColor="background1" w:themeShade="80"/>
        </w:rPr>
        <w:t>Aufgaben des LaSuB</w:t>
      </w:r>
    </w:p>
    <w:p w14:paraId="31EB4546" w14:textId="77777777" w:rsidR="004F03D9" w:rsidRPr="002D291B" w:rsidRDefault="004F03D9">
      <w:pPr>
        <w:rPr>
          <w:i/>
          <w:color w:val="808080" w:themeColor="background1" w:themeShade="80"/>
        </w:rPr>
      </w:pPr>
    </w:p>
    <w:p w14:paraId="4B87FBED" w14:textId="7634DC32" w:rsidR="005C3DE4" w:rsidRPr="002D291B" w:rsidRDefault="002D291B" w:rsidP="00F3490F">
      <w:pPr>
        <w:rPr>
          <w:i/>
          <w:color w:val="808080" w:themeColor="background1" w:themeShade="80"/>
        </w:rPr>
      </w:pPr>
      <w:r w:rsidRPr="002D291B">
        <w:rPr>
          <w:i/>
          <w:color w:val="808080" w:themeColor="background1" w:themeShade="80"/>
        </w:rPr>
        <w:t xml:space="preserve">(Anmerkung: Nur im Falle einer Kooperationsschule in öffentlicher Trägerschaft):  </w:t>
      </w:r>
      <w:r w:rsidR="004F03D9" w:rsidRPr="002D291B">
        <w:rPr>
          <w:i/>
          <w:color w:val="808080" w:themeColor="background1" w:themeShade="80"/>
        </w:rPr>
        <w:t xml:space="preserve">Das LaSuB </w:t>
      </w:r>
      <w:r w:rsidR="00F3490F" w:rsidRPr="002D291B">
        <w:rPr>
          <w:i/>
          <w:color w:val="808080" w:themeColor="background1" w:themeShade="80"/>
        </w:rPr>
        <w:t>stellt</w:t>
      </w:r>
      <w:r w:rsidR="004F03D9" w:rsidRPr="002D291B">
        <w:rPr>
          <w:i/>
          <w:color w:val="808080" w:themeColor="background1" w:themeShade="80"/>
        </w:rPr>
        <w:t xml:space="preserve"> zur Gewährleistung des </w:t>
      </w:r>
      <w:r w:rsidR="00FF5074" w:rsidRPr="002D291B">
        <w:rPr>
          <w:i/>
          <w:color w:val="808080" w:themeColor="background1" w:themeShade="80"/>
        </w:rPr>
        <w:t>U</w:t>
      </w:r>
      <w:r w:rsidR="004F03D9" w:rsidRPr="002D291B">
        <w:rPr>
          <w:i/>
          <w:color w:val="808080" w:themeColor="background1" w:themeShade="80"/>
        </w:rPr>
        <w:t xml:space="preserve">nterrichts </w:t>
      </w:r>
      <w:r w:rsidR="00FF5074" w:rsidRPr="002D291B">
        <w:rPr>
          <w:i/>
          <w:color w:val="808080" w:themeColor="background1" w:themeShade="80"/>
        </w:rPr>
        <w:t>Lehrkräfte</w:t>
      </w:r>
      <w:r w:rsidR="004F03D9" w:rsidRPr="002D291B">
        <w:rPr>
          <w:i/>
          <w:color w:val="808080" w:themeColor="background1" w:themeShade="80"/>
        </w:rPr>
        <w:t xml:space="preserve"> für das Projekt zur Verfügung.</w:t>
      </w:r>
      <w:r w:rsidR="00F3490F" w:rsidRPr="002D291B">
        <w:rPr>
          <w:i/>
          <w:color w:val="808080" w:themeColor="background1" w:themeShade="80"/>
        </w:rPr>
        <w:t xml:space="preserve"> Es übt die </w:t>
      </w:r>
      <w:r w:rsidR="0041310E" w:rsidRPr="002D291B">
        <w:rPr>
          <w:i/>
          <w:color w:val="808080" w:themeColor="background1" w:themeShade="80"/>
        </w:rPr>
        <w:t>Dienst- und Fach</w:t>
      </w:r>
      <w:r w:rsidR="00A53016" w:rsidRPr="002D291B">
        <w:rPr>
          <w:i/>
          <w:color w:val="808080" w:themeColor="background1" w:themeShade="80"/>
        </w:rPr>
        <w:t>a</w:t>
      </w:r>
      <w:r w:rsidR="00F3490F" w:rsidRPr="002D291B">
        <w:rPr>
          <w:i/>
          <w:color w:val="808080" w:themeColor="background1" w:themeShade="80"/>
        </w:rPr>
        <w:t>ufsicht gegenüber den im Projekt tätigen Lehrkräften aus.</w:t>
      </w:r>
      <w:r w:rsidR="004F03D9" w:rsidRPr="002D291B">
        <w:rPr>
          <w:i/>
          <w:color w:val="808080" w:themeColor="background1" w:themeShade="80"/>
        </w:rPr>
        <w:t xml:space="preserve"> </w:t>
      </w:r>
    </w:p>
    <w:p w14:paraId="1F1CB673" w14:textId="77777777" w:rsidR="005C3DE4" w:rsidRPr="002D291B" w:rsidRDefault="005C3DE4" w:rsidP="00F3490F">
      <w:pPr>
        <w:rPr>
          <w:i/>
          <w:color w:val="808080" w:themeColor="background1" w:themeShade="80"/>
        </w:rPr>
      </w:pPr>
    </w:p>
    <w:p w14:paraId="29CD55EA" w14:textId="25AA9106" w:rsidR="004F03D9" w:rsidRPr="002D291B" w:rsidRDefault="00385E12" w:rsidP="00F3490F">
      <w:pPr>
        <w:rPr>
          <w:i/>
          <w:color w:val="808080" w:themeColor="background1" w:themeShade="80"/>
        </w:rPr>
      </w:pPr>
      <w:r w:rsidRPr="002D291B">
        <w:rPr>
          <w:i/>
          <w:color w:val="808080" w:themeColor="background1" w:themeShade="80"/>
        </w:rPr>
        <w:t>Das LaSuB prüft f</w:t>
      </w:r>
      <w:r w:rsidR="00FF5074" w:rsidRPr="002D291B">
        <w:rPr>
          <w:i/>
          <w:color w:val="808080" w:themeColor="background1" w:themeShade="80"/>
        </w:rPr>
        <w:t xml:space="preserve">ür die </w:t>
      </w:r>
      <w:r w:rsidR="00E8683D" w:rsidRPr="002D291B">
        <w:rPr>
          <w:i/>
          <w:color w:val="808080" w:themeColor="background1" w:themeShade="80"/>
        </w:rPr>
        <w:t xml:space="preserve">am Projekt </w:t>
      </w:r>
      <w:r w:rsidR="002D291B" w:rsidRPr="002D291B">
        <w:rPr>
          <w:i/>
          <w:color w:val="808080" w:themeColor="background1" w:themeShade="80"/>
        </w:rPr>
        <w:t xml:space="preserve">zur Teilnahme vorgesehenen </w:t>
      </w:r>
      <w:r w:rsidR="00FF5074" w:rsidRPr="002D291B">
        <w:rPr>
          <w:i/>
          <w:color w:val="808080" w:themeColor="background1" w:themeShade="80"/>
        </w:rPr>
        <w:t>Schüler</w:t>
      </w:r>
      <w:r w:rsidR="00E8683D" w:rsidRPr="002D291B">
        <w:rPr>
          <w:i/>
          <w:color w:val="808080" w:themeColor="background1" w:themeShade="80"/>
        </w:rPr>
        <w:t>innen und Schüler</w:t>
      </w:r>
      <w:r w:rsidR="00FF5074" w:rsidRPr="002D291B">
        <w:rPr>
          <w:i/>
          <w:color w:val="808080" w:themeColor="background1" w:themeShade="80"/>
        </w:rPr>
        <w:t xml:space="preserve"> </w:t>
      </w:r>
      <w:r w:rsidR="00320AF1" w:rsidRPr="002D291B">
        <w:rPr>
          <w:i/>
          <w:color w:val="808080" w:themeColor="background1" w:themeShade="80"/>
        </w:rPr>
        <w:t>auf Antrag der Eltern</w:t>
      </w:r>
      <w:r w:rsidR="00072FF0" w:rsidRPr="002D291B">
        <w:rPr>
          <w:i/>
          <w:color w:val="808080" w:themeColor="background1" w:themeShade="80"/>
        </w:rPr>
        <w:t xml:space="preserve"> </w:t>
      </w:r>
      <w:r w:rsidRPr="002D291B">
        <w:rPr>
          <w:i/>
          <w:color w:val="808080" w:themeColor="background1" w:themeShade="80"/>
        </w:rPr>
        <w:t xml:space="preserve">die Zulassung </w:t>
      </w:r>
      <w:r w:rsidR="00072FF0" w:rsidRPr="002D291B">
        <w:rPr>
          <w:i/>
          <w:color w:val="808080" w:themeColor="background1" w:themeShade="80"/>
        </w:rPr>
        <w:t>eine</w:t>
      </w:r>
      <w:r w:rsidRPr="002D291B">
        <w:rPr>
          <w:i/>
          <w:color w:val="808080" w:themeColor="background1" w:themeShade="80"/>
        </w:rPr>
        <w:t>r</w:t>
      </w:r>
      <w:r w:rsidR="00072FF0" w:rsidRPr="002D291B">
        <w:rPr>
          <w:i/>
          <w:color w:val="808080" w:themeColor="background1" w:themeShade="80"/>
        </w:rPr>
        <w:t xml:space="preserve"> Ausnahme </w:t>
      </w:r>
      <w:r w:rsidRPr="002D291B">
        <w:rPr>
          <w:i/>
          <w:color w:val="808080" w:themeColor="background1" w:themeShade="80"/>
        </w:rPr>
        <w:t xml:space="preserve">zur Alternativbeschulung </w:t>
      </w:r>
      <w:r w:rsidR="00072FF0" w:rsidRPr="002D291B">
        <w:rPr>
          <w:i/>
          <w:color w:val="808080" w:themeColor="background1" w:themeShade="80"/>
        </w:rPr>
        <w:t>nach § 26 Absatz</w:t>
      </w:r>
      <w:r w:rsidR="00FF5074" w:rsidRPr="002D291B">
        <w:rPr>
          <w:i/>
          <w:color w:val="808080" w:themeColor="background1" w:themeShade="80"/>
        </w:rPr>
        <w:t xml:space="preserve"> 3</w:t>
      </w:r>
      <w:r w:rsidR="00E8683D" w:rsidRPr="002D291B">
        <w:rPr>
          <w:i/>
          <w:color w:val="808080" w:themeColor="background1" w:themeShade="80"/>
        </w:rPr>
        <w:t xml:space="preserve"> Satz 2</w:t>
      </w:r>
      <w:r w:rsidR="00FF5074" w:rsidRPr="002D291B">
        <w:rPr>
          <w:i/>
          <w:color w:val="808080" w:themeColor="background1" w:themeShade="80"/>
        </w:rPr>
        <w:t xml:space="preserve"> SächsSchulG</w:t>
      </w:r>
      <w:r w:rsidR="00E8683D" w:rsidRPr="002D291B">
        <w:rPr>
          <w:i/>
          <w:color w:val="808080" w:themeColor="background1" w:themeShade="80"/>
        </w:rPr>
        <w:t>.</w:t>
      </w:r>
    </w:p>
    <w:p w14:paraId="1568D50A" w14:textId="65B20D93" w:rsidR="00A930D7" w:rsidRDefault="00A930D7" w:rsidP="00F3490F"/>
    <w:p w14:paraId="2EF3D69F"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426198C9" w14:textId="77777777" w:rsidR="002D291B" w:rsidRPr="002D291B" w:rsidRDefault="002D291B" w:rsidP="00F3490F">
      <w:pPr>
        <w:rPr>
          <w:i/>
          <w:color w:val="808080" w:themeColor="background1" w:themeShade="80"/>
        </w:rPr>
      </w:pPr>
    </w:p>
    <w:p w14:paraId="692E04D6" w14:textId="436EA173" w:rsidR="00AE3934" w:rsidRPr="002D291B" w:rsidRDefault="00F3490F" w:rsidP="00E2214E">
      <w:pPr>
        <w:jc w:val="center"/>
        <w:rPr>
          <w:i/>
          <w:color w:val="808080" w:themeColor="background1" w:themeShade="80"/>
        </w:rPr>
      </w:pPr>
      <w:r w:rsidRPr="002D291B">
        <w:rPr>
          <w:i/>
          <w:color w:val="808080" w:themeColor="background1" w:themeShade="80"/>
        </w:rPr>
        <w:t xml:space="preserve">6. </w:t>
      </w:r>
      <w:r w:rsidR="00E2214E" w:rsidRPr="002D291B">
        <w:rPr>
          <w:i/>
          <w:color w:val="808080" w:themeColor="background1" w:themeShade="80"/>
        </w:rPr>
        <w:t xml:space="preserve">Aufgaben des </w:t>
      </w:r>
      <w:r w:rsidR="00A75ED5" w:rsidRPr="002D291B">
        <w:rPr>
          <w:i/>
          <w:color w:val="808080" w:themeColor="background1" w:themeShade="80"/>
        </w:rPr>
        <w:t>Landkreises</w:t>
      </w:r>
    </w:p>
    <w:p w14:paraId="257C6B46" w14:textId="77777777" w:rsidR="00A32233" w:rsidRPr="002D291B" w:rsidRDefault="00A32233" w:rsidP="00A32233">
      <w:pPr>
        <w:jc w:val="left"/>
        <w:rPr>
          <w:i/>
          <w:color w:val="808080" w:themeColor="background1" w:themeShade="80"/>
        </w:rPr>
      </w:pPr>
    </w:p>
    <w:p w14:paraId="7672F189" w14:textId="0634974E" w:rsidR="000A6F65" w:rsidRPr="002D291B" w:rsidRDefault="00C1237D" w:rsidP="005C3DE4">
      <w:pPr>
        <w:rPr>
          <w:i/>
          <w:color w:val="808080" w:themeColor="background1" w:themeShade="80"/>
        </w:rPr>
      </w:pPr>
      <w:r w:rsidRPr="002D291B">
        <w:rPr>
          <w:i/>
          <w:color w:val="808080" w:themeColor="background1" w:themeShade="80"/>
        </w:rPr>
        <w:t>Der örtliche Träger der öffentlichen Jugendhilfe</w:t>
      </w:r>
      <w:r w:rsidR="000A6F65" w:rsidRPr="002D291B">
        <w:rPr>
          <w:i/>
          <w:color w:val="808080" w:themeColor="background1" w:themeShade="80"/>
        </w:rPr>
        <w:t xml:space="preserve"> verpflichtet sich zur Zusammenarbeit </w:t>
      </w:r>
      <w:r w:rsidR="00771DE7" w:rsidRPr="002D291B">
        <w:rPr>
          <w:i/>
          <w:color w:val="808080" w:themeColor="background1" w:themeShade="80"/>
        </w:rPr>
        <w:t xml:space="preserve">mit den Unterzeichnenden </w:t>
      </w:r>
      <w:r w:rsidR="000A6F65" w:rsidRPr="002D291B">
        <w:rPr>
          <w:i/>
          <w:color w:val="808080" w:themeColor="background1" w:themeShade="80"/>
        </w:rPr>
        <w:t xml:space="preserve">und </w:t>
      </w:r>
      <w:r w:rsidR="00771DE7" w:rsidRPr="002D291B">
        <w:rPr>
          <w:i/>
          <w:color w:val="808080" w:themeColor="background1" w:themeShade="80"/>
        </w:rPr>
        <w:t xml:space="preserve">zur </w:t>
      </w:r>
      <w:r w:rsidR="000A6F65" w:rsidRPr="002D291B">
        <w:rPr>
          <w:i/>
          <w:color w:val="808080" w:themeColor="background1" w:themeShade="80"/>
        </w:rPr>
        <w:t>Unterstützung des Projektträgers</w:t>
      </w:r>
      <w:r w:rsidR="00771DE7" w:rsidRPr="002D291B">
        <w:rPr>
          <w:i/>
          <w:color w:val="808080" w:themeColor="background1" w:themeShade="80"/>
        </w:rPr>
        <w:t xml:space="preserve"> bei der Auswahl der Schülerinnen und Schüler zur Teilnahme am Projekt.</w:t>
      </w:r>
    </w:p>
    <w:p w14:paraId="1FD04938" w14:textId="1495B39A" w:rsidR="00A75ED5" w:rsidRPr="002D291B" w:rsidRDefault="00A75ED5" w:rsidP="005C3DE4">
      <w:pPr>
        <w:rPr>
          <w:i/>
          <w:color w:val="808080" w:themeColor="background1" w:themeShade="80"/>
        </w:rPr>
      </w:pPr>
    </w:p>
    <w:p w14:paraId="40768F0D"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3715D716" w14:textId="77777777" w:rsidR="002D291B" w:rsidRPr="002D291B" w:rsidRDefault="002D291B" w:rsidP="00A32233">
      <w:pPr>
        <w:jc w:val="left"/>
        <w:rPr>
          <w:i/>
          <w:color w:val="808080" w:themeColor="background1" w:themeShade="80"/>
        </w:rPr>
      </w:pPr>
    </w:p>
    <w:p w14:paraId="4AB100C2" w14:textId="400160D1" w:rsidR="005912EC" w:rsidRPr="002D291B" w:rsidRDefault="005912EC" w:rsidP="00C93CED">
      <w:pPr>
        <w:jc w:val="center"/>
        <w:rPr>
          <w:i/>
          <w:color w:val="808080" w:themeColor="background1" w:themeShade="80"/>
        </w:rPr>
      </w:pPr>
      <w:r w:rsidRPr="002D291B">
        <w:rPr>
          <w:i/>
          <w:color w:val="808080" w:themeColor="background1" w:themeShade="80"/>
        </w:rPr>
        <w:t>7. Schulträger</w:t>
      </w:r>
    </w:p>
    <w:p w14:paraId="35D95D65" w14:textId="68DFC3B0" w:rsidR="005912EC" w:rsidRPr="002D291B" w:rsidRDefault="005912EC" w:rsidP="00A32233">
      <w:pPr>
        <w:jc w:val="left"/>
        <w:rPr>
          <w:i/>
          <w:color w:val="808080" w:themeColor="background1" w:themeShade="80"/>
        </w:rPr>
      </w:pPr>
    </w:p>
    <w:p w14:paraId="18AAE30F"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166049B8" w14:textId="736C517F" w:rsidR="002D291B" w:rsidRPr="002D291B" w:rsidRDefault="002D291B" w:rsidP="00A32233">
      <w:pPr>
        <w:jc w:val="left"/>
        <w:rPr>
          <w:i/>
          <w:color w:val="808080" w:themeColor="background1" w:themeShade="80"/>
        </w:rPr>
      </w:pPr>
    </w:p>
    <w:p w14:paraId="5248BA59" w14:textId="0AD0F3C1" w:rsidR="00F3490F" w:rsidRPr="00422F3A" w:rsidRDefault="005912EC" w:rsidP="00A32233">
      <w:pPr>
        <w:jc w:val="center"/>
      </w:pPr>
      <w:r w:rsidRPr="00422F3A">
        <w:t>8</w:t>
      </w:r>
      <w:r w:rsidR="00F3490F" w:rsidRPr="00422F3A">
        <w:t>. Zusammenarbeit</w:t>
      </w:r>
    </w:p>
    <w:p w14:paraId="4B21D032" w14:textId="77777777" w:rsidR="00F3490F" w:rsidRPr="00422F3A" w:rsidRDefault="00F3490F" w:rsidP="00F3490F">
      <w:pPr>
        <w:jc w:val="left"/>
      </w:pPr>
    </w:p>
    <w:p w14:paraId="6B3CF56A" w14:textId="77777777" w:rsidR="00F3490F" w:rsidRPr="00422F3A" w:rsidRDefault="0096258C" w:rsidP="005C3DE4">
      <w:r w:rsidRPr="00422F3A">
        <w:t xml:space="preserve">Die Unterzeichnenden arbeiten bei der Durchführung des Projekts partnerschaftlich zusammen und </w:t>
      </w:r>
      <w:r w:rsidR="00F3490F" w:rsidRPr="00422F3A">
        <w:t>verpflichten sich zur Einhaltung dieser Kooperationsvereinbarung.</w:t>
      </w:r>
    </w:p>
    <w:p w14:paraId="1C9FC8E3" w14:textId="74E22D51" w:rsidR="00A32233" w:rsidRPr="00422F3A" w:rsidRDefault="00A32233" w:rsidP="005C3DE4"/>
    <w:p w14:paraId="4BE590D1"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38EA7D2A" w14:textId="77777777" w:rsidR="007A096E" w:rsidRDefault="007A096E" w:rsidP="005C3DE4"/>
    <w:p w14:paraId="16D07FCA" w14:textId="0D23E7DE" w:rsidR="00F3490F" w:rsidRPr="00A930D7" w:rsidRDefault="005912EC" w:rsidP="00C93CED">
      <w:pPr>
        <w:jc w:val="center"/>
      </w:pPr>
      <w:r>
        <w:t>9</w:t>
      </w:r>
      <w:r w:rsidR="00F3490F" w:rsidRPr="00A930D7">
        <w:t>. Datenschutz</w:t>
      </w:r>
    </w:p>
    <w:p w14:paraId="57C31F74" w14:textId="77777777" w:rsidR="00B3504D" w:rsidRPr="004D26CE" w:rsidRDefault="00B3504D" w:rsidP="005C3DE4"/>
    <w:p w14:paraId="39E97A8A" w14:textId="1DA5E14A" w:rsidR="00A930D7" w:rsidRDefault="00A930D7" w:rsidP="005C3DE4">
      <w:r w:rsidRPr="00A930D7">
        <w:t>Die Unterzeichnenden verpflichten sich, über alle ihnen im Zusammenhang mit der Durchführung dieses Projektes bekanntwerdenden Informationen, auch nach Beendigung des Projekts, Stillschweigen zu bewahren. Die Verpflichtung zum Stillschweigen erstreckt sich auf alle Mitarbeiter des Projekts.</w:t>
      </w:r>
    </w:p>
    <w:p w14:paraId="7FC0949E" w14:textId="5B734B3F" w:rsidR="008661ED" w:rsidRPr="00A930D7" w:rsidRDefault="008661ED" w:rsidP="005C3DE4">
      <w:r>
        <w:lastRenderedPageBreak/>
        <w:t>Ungeachtet dessen beachten alle Projektbeteiligten die bestehenden Prüfrechte im Zusammenhang mit der Zuwendung aus Mitteln der Europäischen Union und des Freistaates Sachsen gemäß EU-Rahmenrichtlinie</w:t>
      </w:r>
      <w:r>
        <w:rPr>
          <w:rStyle w:val="Funotenzeichen"/>
        </w:rPr>
        <w:footnoteReference w:id="1"/>
      </w:r>
      <w:r>
        <w:t>, Anlage 1 „</w:t>
      </w:r>
      <w:r w:rsidRPr="008661ED">
        <w:t>Nebenbestimmungen für Zuwendungen zur Projektförderung im Bereich des EFRE, JTF und ESF Plus (NBest-EU)</w:t>
      </w:r>
      <w:r>
        <w:t xml:space="preserve">“ Nr. 8. </w:t>
      </w:r>
    </w:p>
    <w:p w14:paraId="188FC47E" w14:textId="77777777" w:rsidR="00CB3B46" w:rsidRDefault="00CB3B46" w:rsidP="00CB3B46"/>
    <w:p w14:paraId="5E71E592" w14:textId="7C2332D6" w:rsidR="00CB3B46" w:rsidRDefault="00CB3B46" w:rsidP="00CB3B46">
      <w:pPr>
        <w:autoSpaceDE w:val="0"/>
        <w:autoSpaceDN w:val="0"/>
        <w:adjustRightInd w:val="0"/>
        <w:rPr>
          <w:rFonts w:cs="Arial"/>
        </w:rPr>
      </w:pPr>
      <w:r>
        <w:rPr>
          <w:rFonts w:cs="Arial"/>
        </w:rPr>
        <w:t>Der Projektträger ist für die Einhaltung des Datenschutzes verantwortlich. Dies umfasst sowohl die datenschutzrechtliche Belehrung der teilnehmenden Schülerinnen und Schüler bzw. der sorgeberechtigten Personen sowie deren Einwilligung in die Erhebung und Verarbeitung der personenbezogenen Daten im Rahmen dieses Vorhabens.</w:t>
      </w:r>
    </w:p>
    <w:p w14:paraId="6D622949" w14:textId="77777777" w:rsidR="00CB3B46" w:rsidRPr="00A930D7" w:rsidRDefault="00CB3B46" w:rsidP="00CB3B46">
      <w:pPr>
        <w:autoSpaceDE w:val="0"/>
        <w:autoSpaceDN w:val="0"/>
        <w:adjustRightInd w:val="0"/>
      </w:pPr>
    </w:p>
    <w:p w14:paraId="194B2F5C" w14:textId="735C51E0" w:rsidR="00CB3B46" w:rsidRPr="00A930D7" w:rsidRDefault="00A930D7" w:rsidP="00CB3B46">
      <w:pPr>
        <w:autoSpaceDE w:val="0"/>
        <w:autoSpaceDN w:val="0"/>
        <w:adjustRightInd w:val="0"/>
      </w:pPr>
      <w:r w:rsidRPr="00A930D7">
        <w:t xml:space="preserve">Die Bestimmungen der Europäischen Datenschutz-Grundverordnung und des ihrer Umsetzung dienenden Bundes- oder Landesrechts sind in den jeweils geltenden Fassungen einzuhalten. Insbesondere dürfen im Rahmen </w:t>
      </w:r>
      <w:r>
        <w:t>des Projekts</w:t>
      </w:r>
      <w:r w:rsidRPr="00A930D7">
        <w:t xml:space="preserve"> bekannt gewordene personenbezogene Daten nur für die Durchführung dieses </w:t>
      </w:r>
      <w:r>
        <w:t xml:space="preserve">Projekts </w:t>
      </w:r>
      <w:r w:rsidRPr="00A930D7">
        <w:t>verwendet werden. Eine Nutzung für andere Zwecke oder eine Weitergabe an Dritte ist ohne Einwilligung des Betroffenen unzulässig.</w:t>
      </w:r>
    </w:p>
    <w:p w14:paraId="0BEEB35D" w14:textId="3204D8E0" w:rsidR="007A096E" w:rsidRDefault="007A096E" w:rsidP="005C3DE4"/>
    <w:p w14:paraId="028E8714"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5F63B0B4" w14:textId="77777777" w:rsidR="00B3504D" w:rsidRDefault="00B3504D" w:rsidP="005C3DE4"/>
    <w:p w14:paraId="0E7ED2E5" w14:textId="3582DE54" w:rsidR="00B3504D" w:rsidRDefault="005912EC" w:rsidP="00C93CED">
      <w:pPr>
        <w:jc w:val="center"/>
      </w:pPr>
      <w:r>
        <w:t>10</w:t>
      </w:r>
      <w:r w:rsidR="00B3504D">
        <w:t>. Geltungsdauer</w:t>
      </w:r>
    </w:p>
    <w:p w14:paraId="326D4514" w14:textId="77777777" w:rsidR="00B3504D" w:rsidRDefault="00B3504D" w:rsidP="005C3DE4"/>
    <w:p w14:paraId="24FFD859" w14:textId="77777777" w:rsidR="00B3504D" w:rsidRDefault="00B3504D" w:rsidP="005C3DE4">
      <w:r>
        <w:t>Diese Kooperationsvereinbarung tritt zum xx.xx.202x in Kraft und gilt für die Dauer des Proje</w:t>
      </w:r>
      <w:r w:rsidR="001159E1">
        <w:t>ktes „Alternative Lernangebote“ auf Grundlage der ESF-Förderung.</w:t>
      </w:r>
    </w:p>
    <w:p w14:paraId="061B9E22" w14:textId="1F786938" w:rsidR="007A096E" w:rsidRDefault="007A096E" w:rsidP="005C3DE4"/>
    <w:p w14:paraId="773B10E8"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6C8E42FC" w14:textId="77777777" w:rsidR="00B3504D" w:rsidRDefault="00B3504D" w:rsidP="005C3DE4"/>
    <w:p w14:paraId="28ACA613" w14:textId="78981C92" w:rsidR="0096258C" w:rsidRDefault="00983686" w:rsidP="00C93CED">
      <w:pPr>
        <w:jc w:val="center"/>
      </w:pPr>
      <w:r>
        <w:t>1</w:t>
      </w:r>
      <w:r w:rsidR="005912EC">
        <w:t>1</w:t>
      </w:r>
      <w:r>
        <w:t>. Kündigung</w:t>
      </w:r>
    </w:p>
    <w:p w14:paraId="026BE95E" w14:textId="77777777" w:rsidR="0096258C" w:rsidRDefault="0096258C" w:rsidP="005C3DE4"/>
    <w:p w14:paraId="00E4730D" w14:textId="25F20423" w:rsidR="007A096E" w:rsidRDefault="0096258C" w:rsidP="005C3DE4">
      <w:r>
        <w:t>Die Vereinbarung kann von den Unterzeichnenden gekündigt werden, wenn die mit dieser Vereinbarung verfolgte Zielsetzung nicht mehr erreicht werd</w:t>
      </w:r>
      <w:r w:rsidR="004A4AB7">
        <w:t>en kann.</w:t>
      </w:r>
      <w:r w:rsidR="00D76D3B">
        <w:t xml:space="preserve"> Als Zuwendungsvoraussetzung muss eine Kooperationsvereinbarung für den Bewilligungszeitraum des Projektes bestehen. Daher </w:t>
      </w:r>
      <w:r w:rsidR="00CB3885">
        <w:t xml:space="preserve">muss </w:t>
      </w:r>
      <w:r w:rsidR="00D76D3B">
        <w:t>die Beendigung der Kooperation im Einvernehmen mit dem Projektträger erfolgen.</w:t>
      </w:r>
    </w:p>
    <w:p w14:paraId="46B3AFEA" w14:textId="5FB4FE92" w:rsidR="00A930D7" w:rsidRDefault="00A930D7" w:rsidP="005C3DE4"/>
    <w:p w14:paraId="700CA00B"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571E5A2B" w14:textId="77777777" w:rsidR="00A32233" w:rsidRDefault="00A32233" w:rsidP="005C3DE4"/>
    <w:p w14:paraId="4276070C" w14:textId="7E8D07FE" w:rsidR="00B3504D" w:rsidRPr="00A930D7" w:rsidRDefault="00DD7717" w:rsidP="00C93CED">
      <w:pPr>
        <w:jc w:val="center"/>
      </w:pPr>
      <w:r w:rsidRPr="00A930D7">
        <w:t>1</w:t>
      </w:r>
      <w:r w:rsidR="005912EC">
        <w:t>2</w:t>
      </w:r>
      <w:r w:rsidR="00B3504D" w:rsidRPr="00A930D7">
        <w:t>. Schlussbestimmungen, Ausschlussklausel</w:t>
      </w:r>
    </w:p>
    <w:p w14:paraId="44F91F84" w14:textId="77777777" w:rsidR="00B3504D" w:rsidRPr="00320AF1" w:rsidRDefault="00B3504D" w:rsidP="005C3DE4">
      <w:pPr>
        <w:rPr>
          <w:i/>
        </w:rPr>
      </w:pPr>
    </w:p>
    <w:p w14:paraId="0A9D3755" w14:textId="64CF2995" w:rsidR="00A930D7" w:rsidRDefault="00A930D7" w:rsidP="005C3DE4">
      <w:r w:rsidRPr="00A930D7">
        <w:t>Sollten einzelne Bestimmungen dieser Vereinbarung unwirksam oder undurchführbar sein oder nach Unterzeichnung unwirksam oder undurchführbar werden, bleibt davon die Wirksamkeit der Vereinbarung im Übrigen unberührt. An die Stelle der unwirksamen oder undurchführbaren Bestimmung soll diejenige wirksame und durchführbare Regelung treten, deren Wirkungen der wirtschaftlichen Zielsetzung am nächsten kommen, die die Kooperationspartner mit der unwirksamen bzw. undurchführbaren Bestimmung verfolgt haben. Die vorstehenden Bestimmungen gelten entsprechend für den Fall, dass sich die Vereinbarung als lückenhaft erweist. Änderungen und Ergänzungen dieses Vertrages bedürfen der Schriftform.</w:t>
      </w:r>
    </w:p>
    <w:p w14:paraId="7A7B3428" w14:textId="4C0CBC5B" w:rsidR="002D291B" w:rsidRDefault="002D291B" w:rsidP="005C3DE4"/>
    <w:p w14:paraId="2CA3D470" w14:textId="77777777" w:rsidR="00422F3A" w:rsidRPr="002D291B" w:rsidRDefault="00422F3A" w:rsidP="00422F3A">
      <w:pPr>
        <w:rPr>
          <w:i/>
          <w:color w:val="808080" w:themeColor="background1" w:themeShade="80"/>
        </w:rPr>
      </w:pPr>
      <w:r>
        <w:rPr>
          <w:i/>
          <w:color w:val="808080" w:themeColor="background1" w:themeShade="80"/>
        </w:rPr>
        <w:t>(</w:t>
      </w:r>
      <w:r w:rsidRPr="002D291B">
        <w:rPr>
          <w:i/>
          <w:color w:val="808080" w:themeColor="background1" w:themeShade="80"/>
        </w:rPr>
        <w:t>…</w:t>
      </w:r>
      <w:r>
        <w:rPr>
          <w:i/>
          <w:color w:val="808080" w:themeColor="background1" w:themeShade="80"/>
        </w:rPr>
        <w:t>)</w:t>
      </w:r>
    </w:p>
    <w:p w14:paraId="791FB8B8" w14:textId="77777777" w:rsidR="002D291B" w:rsidRPr="00A930D7" w:rsidRDefault="002D291B" w:rsidP="005C3DE4"/>
    <w:sectPr w:rsidR="002D291B" w:rsidRPr="00A930D7" w:rsidSect="000B2129">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92B11" w14:textId="77777777" w:rsidR="00A91C23" w:rsidRDefault="00A91C23" w:rsidP="00A91C23">
      <w:r>
        <w:separator/>
      </w:r>
    </w:p>
  </w:endnote>
  <w:endnote w:type="continuationSeparator" w:id="0">
    <w:p w14:paraId="5A06AB21" w14:textId="77777777" w:rsidR="00A91C23" w:rsidRDefault="00A91C23" w:rsidP="00A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798B" w14:textId="77777777" w:rsidR="00385E12" w:rsidRDefault="00385E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3FB3" w14:textId="1A27FB12" w:rsidR="00C93CED" w:rsidRDefault="00C93CED" w:rsidP="003C15F2">
    <w:pPr>
      <w:pStyle w:val="Fuzeile"/>
      <w:spacing w:before="120"/>
      <w:jc w:val="center"/>
    </w:pPr>
    <w:r>
      <w:t xml:space="preserve">Seite </w:t>
    </w:r>
    <w:sdt>
      <w:sdtPr>
        <w:id w:val="-991863899"/>
        <w:docPartObj>
          <w:docPartGallery w:val="Page Numbers (Bottom of Page)"/>
          <w:docPartUnique/>
        </w:docPartObj>
      </w:sdtPr>
      <w:sdtEndPr/>
      <w:sdtContent>
        <w:r>
          <w:fldChar w:fldCharType="begin"/>
        </w:r>
        <w:r>
          <w:instrText>PAGE   \* MERGEFORMAT</w:instrText>
        </w:r>
        <w:r>
          <w:fldChar w:fldCharType="separate"/>
        </w:r>
        <w:r w:rsidR="003C15F2">
          <w:rPr>
            <w:noProof/>
          </w:rPr>
          <w:t>4</w:t>
        </w:r>
        <w:r>
          <w:fldChar w:fldCharType="end"/>
        </w:r>
        <w:r>
          <w:t xml:space="preserve"> von </w:t>
        </w:r>
        <w:r w:rsidR="003C15F2">
          <w:fldChar w:fldCharType="begin"/>
        </w:r>
        <w:r w:rsidR="003C15F2">
          <w:instrText xml:space="preserve"> NUMPAGES   \* MERGEFORMAT </w:instrText>
        </w:r>
        <w:r w:rsidR="003C15F2">
          <w:fldChar w:fldCharType="separate"/>
        </w:r>
        <w:r w:rsidR="003C15F2">
          <w:rPr>
            <w:noProof/>
          </w:rPr>
          <w:t>4</w:t>
        </w:r>
        <w:r w:rsidR="003C15F2">
          <w:rPr>
            <w:noProof/>
          </w:rPr>
          <w:fldChar w:fldCharType="end"/>
        </w:r>
      </w:sdtContent>
    </w:sdt>
  </w:p>
  <w:p w14:paraId="5EDC0B74" w14:textId="77777777" w:rsidR="00A75ED5" w:rsidRDefault="00A75E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42E0" w14:textId="77777777" w:rsidR="00385E12" w:rsidRDefault="00385E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FB5D" w14:textId="77777777" w:rsidR="00A91C23" w:rsidRDefault="00A91C23" w:rsidP="00A91C23">
      <w:r>
        <w:separator/>
      </w:r>
    </w:p>
  </w:footnote>
  <w:footnote w:type="continuationSeparator" w:id="0">
    <w:p w14:paraId="4A1988B7" w14:textId="77777777" w:rsidR="00A91C23" w:rsidRDefault="00A91C23" w:rsidP="00A91C23">
      <w:r>
        <w:continuationSeparator/>
      </w:r>
    </w:p>
  </w:footnote>
  <w:footnote w:id="1">
    <w:p w14:paraId="151C7F44" w14:textId="6591E0A4" w:rsidR="008661ED" w:rsidRDefault="008661ED" w:rsidP="008661ED">
      <w:pPr>
        <w:pStyle w:val="Funotentext"/>
        <w:tabs>
          <w:tab w:val="left" w:pos="7757"/>
        </w:tabs>
      </w:pPr>
      <w:r>
        <w:rPr>
          <w:rStyle w:val="Funotenzeichen"/>
        </w:rPr>
        <w:footnoteRef/>
      </w:r>
      <w:r>
        <w:t xml:space="preserve"> </w:t>
      </w:r>
      <w:r w:rsidRPr="008661ED">
        <w:rPr>
          <w:sz w:val="18"/>
        </w:rPr>
        <w:t>Richtlinie des Sächsischen Staatsministeriums für Wirtschaft, Arbeit und Verkehr mit allgemeinen Bestimmungen zur Förderung von aus dem Europäischen Fonds für regionale Entwicklung (EFRE), dem Fonds für einen gerechten Übergang (JTF) sowie dem Europäischen Sozialfonds Plus (ESF Plus) mitfinanzierten Vorhaben in der Förderperiode 2021 bis 2027 im Freistaat Sachsen (EU-Rahmenrichtlinie) vom 9. Mai 2023</w:t>
      </w:r>
      <w:r>
        <w:rPr>
          <w:sz w:val="18"/>
        </w:rPr>
        <w:t xml:space="preserve"> </w:t>
      </w:r>
      <w:r w:rsidRPr="008661ED">
        <w:rPr>
          <w:sz w:val="18"/>
        </w:rPr>
        <w:t>(SächsABl. S. 576)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23956" w14:textId="441BF2E1" w:rsidR="00A91C23" w:rsidRDefault="003C15F2">
    <w:pPr>
      <w:pStyle w:val="Kopfzeile"/>
    </w:pPr>
    <w:r>
      <w:rPr>
        <w:noProof/>
      </w:rPr>
      <w:pict w14:anchorId="23210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0" type="#_x0000_t136" style="position:absolute;left:0;text-align:left;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E0BA" w14:textId="5BA1F397" w:rsidR="00A91C23" w:rsidRDefault="003C15F2">
    <w:pPr>
      <w:pStyle w:val="Kopfzeile"/>
    </w:pPr>
    <w:r>
      <w:rPr>
        <w:noProof/>
      </w:rPr>
      <w:pict w14:anchorId="4DE81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1" type="#_x0000_t136" style="position:absolute;left:0;text-align:left;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99E8" w14:textId="728B31DD" w:rsidR="00A91C23" w:rsidRDefault="003C15F2">
    <w:pPr>
      <w:pStyle w:val="Kopfzeile"/>
    </w:pPr>
    <w:r>
      <w:rPr>
        <w:noProof/>
      </w:rPr>
      <w:pict w14:anchorId="006D0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252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084F"/>
    <w:multiLevelType w:val="hybridMultilevel"/>
    <w:tmpl w:val="EF6EE430"/>
    <w:lvl w:ilvl="0" w:tplc="875442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944467"/>
    <w:multiLevelType w:val="hybridMultilevel"/>
    <w:tmpl w:val="D0FE1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001D83"/>
    <w:multiLevelType w:val="hybridMultilevel"/>
    <w:tmpl w:val="C3D435CE"/>
    <w:lvl w:ilvl="0" w:tplc="369EB8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D648B2"/>
    <w:multiLevelType w:val="hybridMultilevel"/>
    <w:tmpl w:val="1F624B60"/>
    <w:lvl w:ilvl="0" w:tplc="1366A2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0E"/>
    <w:rsid w:val="00027337"/>
    <w:rsid w:val="00072FF0"/>
    <w:rsid w:val="000839A1"/>
    <w:rsid w:val="000964A0"/>
    <w:rsid w:val="000A6F65"/>
    <w:rsid w:val="000B2129"/>
    <w:rsid w:val="000C22D0"/>
    <w:rsid w:val="000D68F1"/>
    <w:rsid w:val="001159E1"/>
    <w:rsid w:val="00154209"/>
    <w:rsid w:val="00214863"/>
    <w:rsid w:val="00215FE4"/>
    <w:rsid w:val="00225FE7"/>
    <w:rsid w:val="002345CD"/>
    <w:rsid w:val="002B1D62"/>
    <w:rsid w:val="002B797A"/>
    <w:rsid w:val="002D291B"/>
    <w:rsid w:val="002D7FA1"/>
    <w:rsid w:val="002E5A48"/>
    <w:rsid w:val="002F0384"/>
    <w:rsid w:val="00316B26"/>
    <w:rsid w:val="00320AF1"/>
    <w:rsid w:val="003361C4"/>
    <w:rsid w:val="00337942"/>
    <w:rsid w:val="003570EE"/>
    <w:rsid w:val="00385E12"/>
    <w:rsid w:val="00386E4F"/>
    <w:rsid w:val="003B6B96"/>
    <w:rsid w:val="003C15F2"/>
    <w:rsid w:val="003C403C"/>
    <w:rsid w:val="0041310E"/>
    <w:rsid w:val="00422F3A"/>
    <w:rsid w:val="00432E9B"/>
    <w:rsid w:val="004A051D"/>
    <w:rsid w:val="004A4AB7"/>
    <w:rsid w:val="004D26CE"/>
    <w:rsid w:val="004F03D9"/>
    <w:rsid w:val="005009DF"/>
    <w:rsid w:val="00547519"/>
    <w:rsid w:val="00585B0E"/>
    <w:rsid w:val="005912EC"/>
    <w:rsid w:val="005A19D7"/>
    <w:rsid w:val="005C3DE4"/>
    <w:rsid w:val="005E72D4"/>
    <w:rsid w:val="00623D08"/>
    <w:rsid w:val="006618FF"/>
    <w:rsid w:val="006647F6"/>
    <w:rsid w:val="006A3C0E"/>
    <w:rsid w:val="006B18E4"/>
    <w:rsid w:val="006F0357"/>
    <w:rsid w:val="00727569"/>
    <w:rsid w:val="00761E62"/>
    <w:rsid w:val="00771DE7"/>
    <w:rsid w:val="007A096E"/>
    <w:rsid w:val="007B68EF"/>
    <w:rsid w:val="007C7EF5"/>
    <w:rsid w:val="008661ED"/>
    <w:rsid w:val="009074B7"/>
    <w:rsid w:val="00934D79"/>
    <w:rsid w:val="0096258C"/>
    <w:rsid w:val="00983686"/>
    <w:rsid w:val="00991CD7"/>
    <w:rsid w:val="009E55E4"/>
    <w:rsid w:val="00A160AC"/>
    <w:rsid w:val="00A2332E"/>
    <w:rsid w:val="00A32233"/>
    <w:rsid w:val="00A42A41"/>
    <w:rsid w:val="00A47EE2"/>
    <w:rsid w:val="00A53016"/>
    <w:rsid w:val="00A75ED5"/>
    <w:rsid w:val="00A91C23"/>
    <w:rsid w:val="00A930D7"/>
    <w:rsid w:val="00AE3934"/>
    <w:rsid w:val="00B3504D"/>
    <w:rsid w:val="00B56EA7"/>
    <w:rsid w:val="00BC6805"/>
    <w:rsid w:val="00C1237D"/>
    <w:rsid w:val="00C71AC3"/>
    <w:rsid w:val="00C751AA"/>
    <w:rsid w:val="00C80825"/>
    <w:rsid w:val="00C93CED"/>
    <w:rsid w:val="00C942FD"/>
    <w:rsid w:val="00CB3885"/>
    <w:rsid w:val="00CB3B46"/>
    <w:rsid w:val="00CD6C0C"/>
    <w:rsid w:val="00CE1466"/>
    <w:rsid w:val="00D24ABD"/>
    <w:rsid w:val="00D347D5"/>
    <w:rsid w:val="00D651CD"/>
    <w:rsid w:val="00D76D3B"/>
    <w:rsid w:val="00D77B05"/>
    <w:rsid w:val="00DD7717"/>
    <w:rsid w:val="00E05932"/>
    <w:rsid w:val="00E2214E"/>
    <w:rsid w:val="00E8683D"/>
    <w:rsid w:val="00EB40D4"/>
    <w:rsid w:val="00EF726E"/>
    <w:rsid w:val="00F24D1C"/>
    <w:rsid w:val="00F3490F"/>
    <w:rsid w:val="00FA3144"/>
    <w:rsid w:val="00FF5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2381C783"/>
  <w15:chartTrackingRefBased/>
  <w15:docId w15:val="{7F173AF8-CA7A-42CD-80BC-8F0204D2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7519"/>
  </w:style>
  <w:style w:type="paragraph" w:styleId="berschrift1">
    <w:name w:val="heading 1"/>
    <w:basedOn w:val="Standard"/>
    <w:next w:val="Standard"/>
    <w:link w:val="berschrift1Zchn"/>
    <w:uiPriority w:val="9"/>
    <w:qFormat/>
    <w:rsid w:val="00547519"/>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47519"/>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547519"/>
    <w:pPr>
      <w:keepNext/>
      <w:keepLines/>
      <w:spacing w:before="4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47519"/>
    <w:pPr>
      <w:keepNext/>
      <w:keepLines/>
      <w:spacing w:before="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47519"/>
    <w:pPr>
      <w:keepNext/>
      <w:keepLines/>
      <w:spacing w:before="40"/>
      <w:outlineLvl w:val="4"/>
    </w:pPr>
    <w:rPr>
      <w:rFonts w:eastAsiaTheme="majorEastAsia"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7519"/>
    <w:rPr>
      <w:rFonts w:eastAsiaTheme="majorEastAsia"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47519"/>
    <w:rPr>
      <w:rFonts w:eastAsiaTheme="majorEastAsia"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547519"/>
    <w:pPr>
      <w:spacing w:line="259" w:lineRule="auto"/>
      <w:jc w:val="left"/>
      <w:outlineLvl w:val="9"/>
    </w:pPr>
    <w:rPr>
      <w:rFonts w:asciiTheme="majorHAnsi" w:hAnsiTheme="majorHAnsi"/>
      <w:lang w:eastAsia="de-DE"/>
    </w:rPr>
  </w:style>
  <w:style w:type="character" w:customStyle="1" w:styleId="berschrift3Zchn">
    <w:name w:val="Überschrift 3 Zchn"/>
    <w:basedOn w:val="Absatz-Standardschriftart"/>
    <w:link w:val="berschrift3"/>
    <w:uiPriority w:val="9"/>
    <w:semiHidden/>
    <w:rsid w:val="00547519"/>
    <w:rPr>
      <w:rFonts w:eastAsiaTheme="majorEastAsia"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54751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47519"/>
    <w:rPr>
      <w:rFonts w:eastAsiaTheme="majorEastAsia" w:cstheme="majorBidi"/>
      <w:color w:val="2E74B5" w:themeColor="accent1" w:themeShade="BF"/>
    </w:rPr>
  </w:style>
  <w:style w:type="paragraph" w:styleId="Verzeichnis1">
    <w:name w:val="toc 1"/>
    <w:basedOn w:val="Standard"/>
    <w:next w:val="Standard"/>
    <w:autoRedefine/>
    <w:uiPriority w:val="39"/>
    <w:unhideWhenUsed/>
    <w:rsid w:val="00547519"/>
    <w:pPr>
      <w:spacing w:after="100"/>
    </w:pPr>
  </w:style>
  <w:style w:type="character" w:styleId="Hyperlink">
    <w:name w:val="Hyperlink"/>
    <w:basedOn w:val="Absatz-Standardschriftart"/>
    <w:uiPriority w:val="99"/>
    <w:unhideWhenUsed/>
    <w:rsid w:val="00547519"/>
    <w:rPr>
      <w:color w:val="0563C1" w:themeColor="hyperlink"/>
      <w:u w:val="single"/>
    </w:rPr>
  </w:style>
  <w:style w:type="paragraph" w:styleId="Verzeichnis2">
    <w:name w:val="toc 2"/>
    <w:basedOn w:val="Standard"/>
    <w:next w:val="Standard"/>
    <w:autoRedefine/>
    <w:uiPriority w:val="39"/>
    <w:unhideWhenUsed/>
    <w:rsid w:val="00547519"/>
    <w:pPr>
      <w:spacing w:after="100"/>
      <w:ind w:left="220"/>
    </w:pPr>
  </w:style>
  <w:style w:type="paragraph" w:styleId="Listenabsatz">
    <w:name w:val="List Paragraph"/>
    <w:basedOn w:val="Standard"/>
    <w:uiPriority w:val="34"/>
    <w:qFormat/>
    <w:rsid w:val="004F03D9"/>
    <w:pPr>
      <w:ind w:left="720"/>
      <w:contextualSpacing/>
    </w:pPr>
  </w:style>
  <w:style w:type="paragraph" w:styleId="Kopfzeile">
    <w:name w:val="header"/>
    <w:basedOn w:val="Standard"/>
    <w:link w:val="KopfzeileZchn"/>
    <w:uiPriority w:val="99"/>
    <w:unhideWhenUsed/>
    <w:rsid w:val="00A91C23"/>
    <w:pPr>
      <w:tabs>
        <w:tab w:val="center" w:pos="4536"/>
        <w:tab w:val="right" w:pos="9072"/>
      </w:tabs>
    </w:pPr>
  </w:style>
  <w:style w:type="character" w:customStyle="1" w:styleId="KopfzeileZchn">
    <w:name w:val="Kopfzeile Zchn"/>
    <w:basedOn w:val="Absatz-Standardschriftart"/>
    <w:link w:val="Kopfzeile"/>
    <w:uiPriority w:val="99"/>
    <w:rsid w:val="00A91C23"/>
  </w:style>
  <w:style w:type="paragraph" w:styleId="Fuzeile">
    <w:name w:val="footer"/>
    <w:basedOn w:val="Standard"/>
    <w:link w:val="FuzeileZchn"/>
    <w:uiPriority w:val="99"/>
    <w:unhideWhenUsed/>
    <w:rsid w:val="00A91C23"/>
    <w:pPr>
      <w:tabs>
        <w:tab w:val="center" w:pos="4536"/>
        <w:tab w:val="right" w:pos="9072"/>
      </w:tabs>
    </w:pPr>
  </w:style>
  <w:style w:type="character" w:customStyle="1" w:styleId="FuzeileZchn">
    <w:name w:val="Fußzeile Zchn"/>
    <w:basedOn w:val="Absatz-Standardschriftart"/>
    <w:link w:val="Fuzeile"/>
    <w:uiPriority w:val="99"/>
    <w:rsid w:val="00A91C23"/>
  </w:style>
  <w:style w:type="character" w:styleId="Kommentarzeichen">
    <w:name w:val="annotation reference"/>
    <w:basedOn w:val="Absatz-Standardschriftart"/>
    <w:uiPriority w:val="99"/>
    <w:semiHidden/>
    <w:unhideWhenUsed/>
    <w:rsid w:val="00320AF1"/>
    <w:rPr>
      <w:sz w:val="16"/>
      <w:szCs w:val="16"/>
    </w:rPr>
  </w:style>
  <w:style w:type="paragraph" w:styleId="Kommentartext">
    <w:name w:val="annotation text"/>
    <w:basedOn w:val="Standard"/>
    <w:link w:val="KommentartextZchn"/>
    <w:uiPriority w:val="99"/>
    <w:semiHidden/>
    <w:unhideWhenUsed/>
    <w:rsid w:val="00320AF1"/>
    <w:rPr>
      <w:sz w:val="20"/>
      <w:szCs w:val="20"/>
    </w:rPr>
  </w:style>
  <w:style w:type="character" w:customStyle="1" w:styleId="KommentartextZchn">
    <w:name w:val="Kommentartext Zchn"/>
    <w:basedOn w:val="Absatz-Standardschriftart"/>
    <w:link w:val="Kommentartext"/>
    <w:uiPriority w:val="99"/>
    <w:semiHidden/>
    <w:rsid w:val="00320AF1"/>
    <w:rPr>
      <w:sz w:val="20"/>
      <w:szCs w:val="20"/>
    </w:rPr>
  </w:style>
  <w:style w:type="paragraph" w:styleId="Kommentarthema">
    <w:name w:val="annotation subject"/>
    <w:basedOn w:val="Kommentartext"/>
    <w:next w:val="Kommentartext"/>
    <w:link w:val="KommentarthemaZchn"/>
    <w:uiPriority w:val="99"/>
    <w:semiHidden/>
    <w:unhideWhenUsed/>
    <w:rsid w:val="00320AF1"/>
    <w:rPr>
      <w:b/>
      <w:bCs/>
    </w:rPr>
  </w:style>
  <w:style w:type="character" w:customStyle="1" w:styleId="KommentarthemaZchn">
    <w:name w:val="Kommentarthema Zchn"/>
    <w:basedOn w:val="KommentartextZchn"/>
    <w:link w:val="Kommentarthema"/>
    <w:uiPriority w:val="99"/>
    <w:semiHidden/>
    <w:rsid w:val="00320AF1"/>
    <w:rPr>
      <w:b/>
      <w:bCs/>
      <w:sz w:val="20"/>
      <w:szCs w:val="20"/>
    </w:rPr>
  </w:style>
  <w:style w:type="paragraph" w:styleId="Sprechblasentext">
    <w:name w:val="Balloon Text"/>
    <w:basedOn w:val="Standard"/>
    <w:link w:val="SprechblasentextZchn"/>
    <w:uiPriority w:val="99"/>
    <w:semiHidden/>
    <w:unhideWhenUsed/>
    <w:rsid w:val="00320AF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AF1"/>
    <w:rPr>
      <w:rFonts w:ascii="Segoe UI" w:hAnsi="Segoe UI" w:cs="Segoe UI"/>
      <w:sz w:val="18"/>
      <w:szCs w:val="18"/>
    </w:rPr>
  </w:style>
  <w:style w:type="paragraph" w:styleId="Textkrper">
    <w:name w:val="Body Text"/>
    <w:basedOn w:val="Standard"/>
    <w:link w:val="TextkrperZchn"/>
    <w:uiPriority w:val="1"/>
    <w:qFormat/>
    <w:rsid w:val="00A930D7"/>
    <w:pPr>
      <w:widowControl w:val="0"/>
      <w:spacing w:before="113"/>
      <w:ind w:left="666"/>
      <w:jc w:val="left"/>
    </w:pPr>
    <w:rPr>
      <w:rFonts w:eastAsia="Arial"/>
      <w:lang w:val="en-US"/>
    </w:rPr>
  </w:style>
  <w:style w:type="character" w:customStyle="1" w:styleId="TextkrperZchn">
    <w:name w:val="Textkörper Zchn"/>
    <w:basedOn w:val="Absatz-Standardschriftart"/>
    <w:link w:val="Textkrper"/>
    <w:uiPriority w:val="1"/>
    <w:rsid w:val="00A930D7"/>
    <w:rPr>
      <w:rFonts w:eastAsia="Arial"/>
      <w:lang w:val="en-US"/>
    </w:rPr>
  </w:style>
  <w:style w:type="paragraph" w:styleId="Funotentext">
    <w:name w:val="footnote text"/>
    <w:basedOn w:val="Standard"/>
    <w:link w:val="FunotentextZchn"/>
    <w:uiPriority w:val="99"/>
    <w:semiHidden/>
    <w:unhideWhenUsed/>
    <w:rsid w:val="00C1237D"/>
    <w:rPr>
      <w:sz w:val="20"/>
      <w:szCs w:val="20"/>
    </w:rPr>
  </w:style>
  <w:style w:type="character" w:customStyle="1" w:styleId="FunotentextZchn">
    <w:name w:val="Fußnotentext Zchn"/>
    <w:basedOn w:val="Absatz-Standardschriftart"/>
    <w:link w:val="Funotentext"/>
    <w:uiPriority w:val="99"/>
    <w:semiHidden/>
    <w:rsid w:val="00C1237D"/>
    <w:rPr>
      <w:sz w:val="20"/>
      <w:szCs w:val="20"/>
    </w:rPr>
  </w:style>
  <w:style w:type="character" w:styleId="Funotenzeichen">
    <w:name w:val="footnote reference"/>
    <w:basedOn w:val="Absatz-Standardschriftart"/>
    <w:uiPriority w:val="99"/>
    <w:semiHidden/>
    <w:unhideWhenUsed/>
    <w:rsid w:val="00C12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1CF9-ACD2-46C0-B75F-ADE4238E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8216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Sächsisches Staatsministerium für Kultus</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2024-01-30T10:08:00Z</dcterms:created>
  <dcterms:modified xsi:type="dcterms:W3CDTF">2024-01-31T11:44:00Z</dcterms:modified>
</cp:coreProperties>
</file>